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217D" w:rsidRDefault="00211ED7" w:rsidP="001E217D">
      <w:pPr>
        <w:pStyle w:val="a5"/>
        <w:spacing w:line="240" w:lineRule="auto"/>
        <w:rPr>
          <w:szCs w:val="28"/>
          <w:u w:val="single"/>
        </w:rPr>
      </w:pPr>
      <w:r>
        <w:rPr>
          <w:b w:val="0"/>
          <w:noProof/>
          <w:sz w:val="20"/>
        </w:rPr>
        <w:drawing>
          <wp:inline distT="0" distB="0" distL="0" distR="0">
            <wp:extent cx="843280" cy="93472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843280" cy="934720"/>
                    </a:xfrm>
                    <a:prstGeom prst="rect">
                      <a:avLst/>
                    </a:prstGeom>
                    <a:noFill/>
                    <a:ln w="9525">
                      <a:noFill/>
                      <a:miter lim="800000"/>
                      <a:headEnd/>
                      <a:tailEnd/>
                    </a:ln>
                  </pic:spPr>
                </pic:pic>
              </a:graphicData>
            </a:graphic>
          </wp:inline>
        </w:drawing>
      </w:r>
      <w:r w:rsidR="00B3297B">
        <w:rPr>
          <w:b w:val="0"/>
          <w:sz w:val="20"/>
        </w:rPr>
        <w:t xml:space="preserve">                                 </w:t>
      </w:r>
    </w:p>
    <w:p w:rsidR="001E217D" w:rsidRDefault="001E217D" w:rsidP="001E217D">
      <w:pPr>
        <w:pStyle w:val="a5"/>
        <w:spacing w:line="240" w:lineRule="auto"/>
        <w:rPr>
          <w:rFonts w:ascii="Times New Roman CYR" w:hAnsi="Times New Roman CYR"/>
        </w:rPr>
      </w:pPr>
      <w:r>
        <w:rPr>
          <w:rFonts w:ascii="Times New Roman CYR" w:hAnsi="Times New Roman CYR"/>
        </w:rPr>
        <w:t>Российская Федерация</w:t>
      </w:r>
    </w:p>
    <w:p w:rsidR="001E217D" w:rsidRDefault="001E217D" w:rsidP="001E217D">
      <w:pPr>
        <w:pStyle w:val="a5"/>
        <w:spacing w:line="240" w:lineRule="auto"/>
      </w:pPr>
      <w:r>
        <w:rPr>
          <w:rFonts w:ascii="Times New Roman CYR" w:hAnsi="Times New Roman CYR"/>
        </w:rPr>
        <w:t>Новгородская область Шимский район</w:t>
      </w:r>
    </w:p>
    <w:p w:rsidR="001E217D" w:rsidRDefault="001E217D" w:rsidP="001E217D">
      <w:pPr>
        <w:pStyle w:val="a5"/>
        <w:rPr>
          <w:rFonts w:ascii="Times New Roman CYR" w:hAnsi="Times New Roman CYR"/>
        </w:rPr>
      </w:pPr>
      <w:r>
        <w:rPr>
          <w:rFonts w:ascii="Times New Roman CYR" w:hAnsi="Times New Roman CYR"/>
        </w:rPr>
        <w:t>Совет депутатов Медведского сельского поселения</w:t>
      </w:r>
    </w:p>
    <w:p w:rsidR="001E217D" w:rsidRDefault="001E217D" w:rsidP="001E217D">
      <w:pPr>
        <w:pStyle w:val="a5"/>
        <w:rPr>
          <w:rFonts w:ascii="Times New Roman CYR" w:hAnsi="Times New Roman CYR"/>
        </w:rPr>
      </w:pPr>
      <w:r>
        <w:rPr>
          <w:sz w:val="34"/>
        </w:rPr>
        <w:t>решение</w:t>
      </w:r>
    </w:p>
    <w:p w:rsidR="00D32414" w:rsidRDefault="00211ED7" w:rsidP="00D32414">
      <w:pPr>
        <w:rPr>
          <w:sz w:val="28"/>
        </w:rPr>
      </w:pPr>
      <w:r>
        <w:rPr>
          <w:rFonts w:ascii="Times New Roman CYR" w:hAnsi="Times New Roman CYR"/>
          <w:sz w:val="28"/>
        </w:rPr>
        <w:t xml:space="preserve"> </w:t>
      </w:r>
      <w:r w:rsidR="003D2C25">
        <w:rPr>
          <w:rFonts w:ascii="Times New Roman CYR" w:hAnsi="Times New Roman CYR"/>
          <w:sz w:val="28"/>
        </w:rPr>
        <w:t xml:space="preserve">17.11.2021 </w:t>
      </w:r>
      <w:r w:rsidR="00D32414" w:rsidRPr="0086720B">
        <w:rPr>
          <w:rFonts w:ascii="Times New Roman CYR" w:hAnsi="Times New Roman CYR"/>
          <w:sz w:val="28"/>
        </w:rPr>
        <w:t>№</w:t>
      </w:r>
      <w:r w:rsidR="003D2C25">
        <w:rPr>
          <w:rFonts w:ascii="Times New Roman CYR" w:hAnsi="Times New Roman CYR"/>
          <w:sz w:val="28"/>
        </w:rPr>
        <w:t xml:space="preserve"> 40</w:t>
      </w:r>
      <w:r w:rsidR="00D32414">
        <w:rPr>
          <w:rFonts w:ascii="Times New Roman CYR" w:hAnsi="Times New Roman CYR"/>
          <w:sz w:val="28"/>
        </w:rPr>
        <w:t xml:space="preserve">    </w:t>
      </w:r>
    </w:p>
    <w:p w:rsidR="00D32414" w:rsidRDefault="00D32414" w:rsidP="00D32414">
      <w:pPr>
        <w:rPr>
          <w:sz w:val="28"/>
        </w:rPr>
      </w:pPr>
      <w:r>
        <w:rPr>
          <w:sz w:val="28"/>
        </w:rPr>
        <w:t>с. Медведь</w:t>
      </w:r>
      <w:r w:rsidR="00501D54">
        <w:rPr>
          <w:sz w:val="28"/>
        </w:rPr>
        <w:t xml:space="preserve">                                                                                 </w:t>
      </w:r>
    </w:p>
    <w:p w:rsidR="00D32414" w:rsidRDefault="00D32414" w:rsidP="00D32414">
      <w:pPr>
        <w:rPr>
          <w:sz w:val="28"/>
        </w:rPr>
      </w:pPr>
    </w:p>
    <w:tbl>
      <w:tblPr>
        <w:tblW w:w="0" w:type="auto"/>
        <w:tblInd w:w="108" w:type="dxa"/>
        <w:tblLayout w:type="fixed"/>
        <w:tblLook w:val="0000" w:firstRow="0" w:lastRow="0" w:firstColumn="0" w:lastColumn="0" w:noHBand="0" w:noVBand="0"/>
      </w:tblPr>
      <w:tblGrid>
        <w:gridCol w:w="4320"/>
        <w:gridCol w:w="5036"/>
      </w:tblGrid>
      <w:tr w:rsidR="00D32414" w:rsidTr="000921C7">
        <w:tc>
          <w:tcPr>
            <w:tcW w:w="4320" w:type="dxa"/>
          </w:tcPr>
          <w:p w:rsidR="00385B3E" w:rsidRDefault="00045C4E" w:rsidP="000921C7">
            <w:pPr>
              <w:shd w:val="clear" w:color="auto" w:fill="FFFFFF"/>
              <w:jc w:val="both"/>
              <w:rPr>
                <w:b/>
                <w:bCs/>
                <w:spacing w:val="-1"/>
                <w:sz w:val="28"/>
                <w:szCs w:val="28"/>
              </w:rPr>
            </w:pPr>
            <w:r>
              <w:rPr>
                <w:b/>
                <w:bCs/>
                <w:spacing w:val="-1"/>
                <w:sz w:val="28"/>
                <w:szCs w:val="28"/>
              </w:rPr>
              <w:t>Об утверждении Порядка назначения и проведения со</w:t>
            </w:r>
            <w:r w:rsidR="00385B3E">
              <w:rPr>
                <w:b/>
                <w:bCs/>
                <w:spacing w:val="-1"/>
                <w:sz w:val="28"/>
                <w:szCs w:val="28"/>
              </w:rPr>
              <w:t>брания и</w:t>
            </w:r>
            <w:r>
              <w:rPr>
                <w:b/>
                <w:bCs/>
                <w:spacing w:val="-1"/>
                <w:sz w:val="28"/>
                <w:szCs w:val="28"/>
              </w:rPr>
              <w:t xml:space="preserve"> конференции граждан</w:t>
            </w:r>
          </w:p>
          <w:p w:rsidR="00045C4E" w:rsidRPr="00FA5B5F" w:rsidRDefault="00385B3E" w:rsidP="00385B3E">
            <w:pPr>
              <w:shd w:val="clear" w:color="auto" w:fill="FFFFFF"/>
              <w:jc w:val="both"/>
              <w:rPr>
                <w:b/>
                <w:bCs/>
                <w:spacing w:val="-1"/>
                <w:sz w:val="28"/>
                <w:szCs w:val="28"/>
              </w:rPr>
            </w:pPr>
            <w:r>
              <w:rPr>
                <w:b/>
                <w:bCs/>
                <w:spacing w:val="-1"/>
                <w:sz w:val="28"/>
                <w:szCs w:val="28"/>
              </w:rPr>
              <w:t>(собрания делегатов)</w:t>
            </w:r>
            <w:r w:rsidR="00045C4E">
              <w:rPr>
                <w:b/>
                <w:bCs/>
                <w:spacing w:val="-1"/>
                <w:sz w:val="28"/>
                <w:szCs w:val="28"/>
              </w:rPr>
              <w:t xml:space="preserve"> в Медведском сельском поселении </w:t>
            </w:r>
          </w:p>
        </w:tc>
        <w:tc>
          <w:tcPr>
            <w:tcW w:w="5036" w:type="dxa"/>
          </w:tcPr>
          <w:p w:rsidR="00D32414" w:rsidRDefault="00D32414" w:rsidP="000921C7">
            <w:pPr>
              <w:ind w:left="-4428"/>
              <w:jc w:val="both"/>
              <w:rPr>
                <w:sz w:val="28"/>
              </w:rPr>
            </w:pPr>
          </w:p>
        </w:tc>
      </w:tr>
    </w:tbl>
    <w:p w:rsidR="00D32414" w:rsidRDefault="00D32414" w:rsidP="00D32414">
      <w:pPr>
        <w:tabs>
          <w:tab w:val="left" w:pos="360"/>
        </w:tabs>
        <w:jc w:val="both"/>
        <w:rPr>
          <w:rFonts w:ascii="Times New Roman CYR" w:hAnsi="Times New Roman CYR"/>
          <w:b/>
          <w:sz w:val="28"/>
        </w:rPr>
      </w:pPr>
    </w:p>
    <w:p w:rsidR="00D32414" w:rsidRDefault="00D32414" w:rsidP="00D32414">
      <w:pPr>
        <w:tabs>
          <w:tab w:val="left" w:pos="360"/>
        </w:tabs>
        <w:jc w:val="both"/>
        <w:rPr>
          <w:rFonts w:ascii="Times New Roman CYR" w:hAnsi="Times New Roman CYR"/>
          <w:b/>
          <w:sz w:val="28"/>
        </w:rPr>
      </w:pPr>
    </w:p>
    <w:p w:rsidR="00D32414" w:rsidRPr="0086720B" w:rsidRDefault="00D32414" w:rsidP="00D32414">
      <w:pPr>
        <w:spacing w:line="360" w:lineRule="auto"/>
        <w:ind w:firstLine="708"/>
        <w:jc w:val="both"/>
        <w:outlineLvl w:val="0"/>
        <w:rPr>
          <w:sz w:val="28"/>
          <w:szCs w:val="28"/>
        </w:rPr>
      </w:pPr>
      <w:r w:rsidRPr="006E0993">
        <w:rPr>
          <w:sz w:val="28"/>
          <w:szCs w:val="28"/>
        </w:rPr>
        <w:t xml:space="preserve">В соответствии с </w:t>
      </w:r>
      <w:r>
        <w:rPr>
          <w:sz w:val="28"/>
          <w:szCs w:val="28"/>
        </w:rPr>
        <w:t xml:space="preserve"> Федеральным законом от 06 октября 2003 года № 131-ФЗ «Об общих принципах организации местного самоуправления в Российской Федерации», Уставом Медведского сельского поселения, Совет депутатов Медведского сельского поселения </w:t>
      </w:r>
      <w:r w:rsidRPr="006E0993">
        <w:rPr>
          <w:b/>
          <w:sz w:val="28"/>
          <w:szCs w:val="28"/>
        </w:rPr>
        <w:t>РЕШИЛ:</w:t>
      </w:r>
    </w:p>
    <w:p w:rsidR="00D32414" w:rsidRPr="007E3A78" w:rsidRDefault="00D32414" w:rsidP="00D32414">
      <w:pPr>
        <w:spacing w:line="360" w:lineRule="auto"/>
        <w:ind w:firstLine="540"/>
        <w:jc w:val="both"/>
        <w:rPr>
          <w:rFonts w:ascii="Times New Roman CYR" w:hAnsi="Times New Roman CYR"/>
          <w:sz w:val="28"/>
        </w:rPr>
      </w:pPr>
      <w:r>
        <w:rPr>
          <w:sz w:val="28"/>
          <w:szCs w:val="28"/>
        </w:rPr>
        <w:t xml:space="preserve"> </w:t>
      </w:r>
      <w:r w:rsidRPr="006E0993">
        <w:rPr>
          <w:sz w:val="28"/>
          <w:szCs w:val="28"/>
        </w:rPr>
        <w:t xml:space="preserve"> 1. </w:t>
      </w:r>
      <w:r>
        <w:rPr>
          <w:sz w:val="28"/>
          <w:szCs w:val="28"/>
        </w:rPr>
        <w:t xml:space="preserve">Утвердить прилагаемое Положение  о порядке назначения и проведения </w:t>
      </w:r>
      <w:r w:rsidR="00385B3E">
        <w:rPr>
          <w:sz w:val="28"/>
          <w:szCs w:val="28"/>
        </w:rPr>
        <w:t xml:space="preserve">собрания и </w:t>
      </w:r>
      <w:r>
        <w:rPr>
          <w:sz w:val="28"/>
          <w:szCs w:val="28"/>
        </w:rPr>
        <w:t xml:space="preserve">конференции граждан (собрания делегатов) в Медведском сельском поселении. </w:t>
      </w:r>
      <w:r>
        <w:rPr>
          <w:bCs/>
          <w:spacing w:val="-1"/>
          <w:sz w:val="28"/>
          <w:szCs w:val="28"/>
        </w:rPr>
        <w:tab/>
        <w:t xml:space="preserve">   </w:t>
      </w:r>
    </w:p>
    <w:p w:rsidR="00D32414" w:rsidRPr="006E0993" w:rsidRDefault="00D32414" w:rsidP="00D32414">
      <w:pPr>
        <w:spacing w:line="360" w:lineRule="auto"/>
        <w:ind w:firstLine="540"/>
        <w:rPr>
          <w:sz w:val="28"/>
          <w:szCs w:val="28"/>
        </w:rPr>
      </w:pPr>
      <w:r>
        <w:rPr>
          <w:sz w:val="28"/>
          <w:szCs w:val="28"/>
        </w:rPr>
        <w:t xml:space="preserve">  2</w:t>
      </w:r>
      <w:r w:rsidRPr="006E0993">
        <w:rPr>
          <w:sz w:val="28"/>
          <w:szCs w:val="28"/>
        </w:rPr>
        <w:t xml:space="preserve">. </w:t>
      </w:r>
      <w:r>
        <w:rPr>
          <w:sz w:val="28"/>
          <w:szCs w:val="28"/>
        </w:rPr>
        <w:t>Опубликовать настоящее решение на официальном сайте</w:t>
      </w:r>
      <w:r w:rsidRPr="006E0993">
        <w:rPr>
          <w:sz w:val="28"/>
          <w:szCs w:val="28"/>
        </w:rPr>
        <w:t xml:space="preserve"> </w:t>
      </w:r>
      <w:r>
        <w:rPr>
          <w:sz w:val="28"/>
          <w:szCs w:val="28"/>
        </w:rPr>
        <w:t xml:space="preserve"> Медведского сельского поселения  в сети «Интернет» (</w:t>
      </w:r>
      <w:proofErr w:type="spellStart"/>
      <w:r>
        <w:rPr>
          <w:sz w:val="28"/>
          <w:szCs w:val="28"/>
        </w:rPr>
        <w:t>медведское</w:t>
      </w:r>
      <w:proofErr w:type="spellEnd"/>
      <w:r>
        <w:rPr>
          <w:sz w:val="28"/>
          <w:szCs w:val="28"/>
        </w:rPr>
        <w:t xml:space="preserve">. </w:t>
      </w:r>
      <w:proofErr w:type="spellStart"/>
      <w:r>
        <w:rPr>
          <w:sz w:val="28"/>
          <w:szCs w:val="28"/>
        </w:rPr>
        <w:t>рф</w:t>
      </w:r>
      <w:proofErr w:type="spellEnd"/>
      <w:r>
        <w:rPr>
          <w:sz w:val="28"/>
          <w:szCs w:val="28"/>
        </w:rPr>
        <w:t>).</w:t>
      </w:r>
    </w:p>
    <w:p w:rsidR="00D32414" w:rsidRPr="0086720B" w:rsidRDefault="00D32414" w:rsidP="00D32414">
      <w:pPr>
        <w:pStyle w:val="a6"/>
        <w:spacing w:line="360" w:lineRule="auto"/>
        <w:rPr>
          <w:szCs w:val="28"/>
        </w:rPr>
      </w:pPr>
      <w:r w:rsidRPr="006E0993">
        <w:rPr>
          <w:szCs w:val="28"/>
        </w:rPr>
        <w:t xml:space="preserve"> </w:t>
      </w:r>
      <w:r>
        <w:rPr>
          <w:szCs w:val="28"/>
        </w:rPr>
        <w:t xml:space="preserve">        3</w:t>
      </w:r>
      <w:r w:rsidRPr="006E0993">
        <w:rPr>
          <w:szCs w:val="28"/>
        </w:rPr>
        <w:t>.Наст</w:t>
      </w:r>
      <w:r>
        <w:rPr>
          <w:szCs w:val="28"/>
        </w:rPr>
        <w:t>оящее решение вступает в силу  на следующий день после дня его официального опубликования (обнародования)</w:t>
      </w:r>
      <w:r>
        <w:rPr>
          <w:rFonts w:ascii="Times New Roman CYR" w:hAnsi="Times New Roman CYR"/>
        </w:rPr>
        <w:t xml:space="preserve">.      </w:t>
      </w:r>
    </w:p>
    <w:p w:rsidR="00D32414" w:rsidRDefault="00D32414" w:rsidP="00D32414">
      <w:pPr>
        <w:rPr>
          <w:b/>
          <w:snapToGrid w:val="0"/>
          <w:sz w:val="28"/>
          <w:szCs w:val="28"/>
        </w:rPr>
      </w:pPr>
    </w:p>
    <w:p w:rsidR="00D32414" w:rsidRDefault="00D32414" w:rsidP="00D32414">
      <w:pPr>
        <w:rPr>
          <w:b/>
          <w:snapToGrid w:val="0"/>
          <w:sz w:val="28"/>
          <w:szCs w:val="28"/>
        </w:rPr>
      </w:pPr>
      <w:r w:rsidRPr="006E0993">
        <w:rPr>
          <w:b/>
          <w:snapToGrid w:val="0"/>
          <w:sz w:val="28"/>
          <w:szCs w:val="28"/>
        </w:rPr>
        <w:t xml:space="preserve">Глава сельского поселения           </w:t>
      </w:r>
      <w:r>
        <w:rPr>
          <w:b/>
          <w:snapToGrid w:val="0"/>
          <w:sz w:val="28"/>
          <w:szCs w:val="28"/>
        </w:rPr>
        <w:t xml:space="preserve">              И. Н. Павлова</w:t>
      </w:r>
    </w:p>
    <w:p w:rsidR="001E217D" w:rsidRPr="006E0993" w:rsidRDefault="001E217D" w:rsidP="00D32414">
      <w:pPr>
        <w:rPr>
          <w:sz w:val="28"/>
          <w:szCs w:val="28"/>
        </w:rPr>
      </w:pPr>
    </w:p>
    <w:p w:rsidR="001C4AC0" w:rsidRPr="0086720B" w:rsidRDefault="001E217D" w:rsidP="0086720B">
      <w:pPr>
        <w:pStyle w:val="a6"/>
        <w:spacing w:line="360" w:lineRule="auto"/>
        <w:rPr>
          <w:szCs w:val="28"/>
        </w:rPr>
      </w:pPr>
      <w:r w:rsidRPr="006E0993">
        <w:rPr>
          <w:szCs w:val="28"/>
        </w:rPr>
        <w:t xml:space="preserve"> </w:t>
      </w:r>
    </w:p>
    <w:p w:rsidR="00942A8A" w:rsidRDefault="00942A8A" w:rsidP="001E217D">
      <w:pPr>
        <w:rPr>
          <w:b/>
          <w:snapToGrid w:val="0"/>
          <w:sz w:val="28"/>
          <w:szCs w:val="28"/>
        </w:rPr>
      </w:pPr>
    </w:p>
    <w:p w:rsidR="001E217D" w:rsidRPr="00D44291" w:rsidRDefault="00B47092" w:rsidP="001E217D">
      <w:pPr>
        <w:spacing w:line="360" w:lineRule="auto"/>
        <w:rPr>
          <w:b/>
          <w:sz w:val="28"/>
          <w:szCs w:val="28"/>
        </w:rPr>
      </w:pPr>
      <w:r>
        <w:rPr>
          <w:b/>
          <w:sz w:val="28"/>
          <w:szCs w:val="28"/>
        </w:rPr>
        <w:t xml:space="preserve">       </w:t>
      </w:r>
    </w:p>
    <w:p w:rsidR="000921C7" w:rsidRDefault="000921C7" w:rsidP="000921C7">
      <w:pPr>
        <w:jc w:val="right"/>
        <w:rPr>
          <w:bCs/>
          <w:sz w:val="28"/>
          <w:szCs w:val="28"/>
        </w:rPr>
      </w:pPr>
      <w:bookmarkStart w:id="0" w:name="sub_1"/>
      <w:r w:rsidRPr="005C16CE">
        <w:rPr>
          <w:bCs/>
          <w:sz w:val="28"/>
          <w:szCs w:val="28"/>
        </w:rPr>
        <w:lastRenderedPageBreak/>
        <w:t xml:space="preserve">Приложение </w:t>
      </w:r>
      <w:r w:rsidRPr="005C16CE">
        <w:rPr>
          <w:bCs/>
          <w:sz w:val="28"/>
          <w:szCs w:val="28"/>
        </w:rPr>
        <w:br/>
      </w:r>
      <w:r>
        <w:rPr>
          <w:bCs/>
          <w:sz w:val="28"/>
          <w:szCs w:val="28"/>
        </w:rPr>
        <w:t xml:space="preserve">  </w:t>
      </w:r>
      <w:r w:rsidRPr="005C16CE">
        <w:rPr>
          <w:bCs/>
          <w:sz w:val="28"/>
          <w:szCs w:val="28"/>
        </w:rPr>
        <w:t xml:space="preserve">к </w:t>
      </w:r>
      <w:hyperlink w:anchor="sub_0" w:history="1">
        <w:r w:rsidRPr="005C16CE">
          <w:rPr>
            <w:sz w:val="28"/>
            <w:szCs w:val="28"/>
          </w:rPr>
          <w:t>решению</w:t>
        </w:r>
      </w:hyperlink>
      <w:r>
        <w:rPr>
          <w:bCs/>
          <w:sz w:val="28"/>
          <w:szCs w:val="28"/>
        </w:rPr>
        <w:t xml:space="preserve"> Совета  депутатов</w:t>
      </w:r>
    </w:p>
    <w:p w:rsidR="000921C7" w:rsidRDefault="000921C7" w:rsidP="000921C7">
      <w:pPr>
        <w:jc w:val="right"/>
        <w:rPr>
          <w:bCs/>
          <w:sz w:val="28"/>
          <w:szCs w:val="28"/>
        </w:rPr>
      </w:pPr>
      <w:r>
        <w:rPr>
          <w:bCs/>
          <w:sz w:val="28"/>
          <w:szCs w:val="28"/>
        </w:rPr>
        <w:t xml:space="preserve">         Медведского сельского поселения  </w:t>
      </w:r>
    </w:p>
    <w:p w:rsidR="000921C7" w:rsidRPr="005C16CE" w:rsidRDefault="000921C7" w:rsidP="000921C7">
      <w:pPr>
        <w:jc w:val="right"/>
        <w:rPr>
          <w:sz w:val="28"/>
          <w:szCs w:val="28"/>
        </w:rPr>
      </w:pPr>
      <w:r>
        <w:rPr>
          <w:bCs/>
          <w:sz w:val="28"/>
          <w:szCs w:val="28"/>
        </w:rPr>
        <w:t xml:space="preserve"> </w:t>
      </w:r>
      <w:r w:rsidRPr="005C16CE">
        <w:rPr>
          <w:bCs/>
          <w:sz w:val="28"/>
          <w:szCs w:val="28"/>
        </w:rPr>
        <w:t xml:space="preserve">от </w:t>
      </w:r>
      <w:r w:rsidR="003D2C25">
        <w:rPr>
          <w:bCs/>
          <w:sz w:val="28"/>
          <w:szCs w:val="28"/>
        </w:rPr>
        <w:t xml:space="preserve">17.11.2021 </w:t>
      </w:r>
      <w:r>
        <w:rPr>
          <w:bCs/>
          <w:sz w:val="28"/>
          <w:szCs w:val="28"/>
        </w:rPr>
        <w:t>№</w:t>
      </w:r>
      <w:r w:rsidRPr="005C16CE">
        <w:rPr>
          <w:bCs/>
          <w:sz w:val="28"/>
          <w:szCs w:val="28"/>
        </w:rPr>
        <w:t> </w:t>
      </w:r>
      <w:r w:rsidR="003D2C25">
        <w:rPr>
          <w:bCs/>
          <w:sz w:val="28"/>
          <w:szCs w:val="28"/>
        </w:rPr>
        <w:t>40</w:t>
      </w:r>
    </w:p>
    <w:bookmarkEnd w:id="0"/>
    <w:p w:rsidR="000921C7" w:rsidRDefault="000921C7" w:rsidP="000921C7">
      <w:pPr>
        <w:ind w:firstLine="720"/>
        <w:jc w:val="both"/>
        <w:rPr>
          <w:sz w:val="28"/>
          <w:szCs w:val="28"/>
        </w:rPr>
      </w:pPr>
    </w:p>
    <w:p w:rsidR="00501D54" w:rsidRDefault="000921C7" w:rsidP="000921C7">
      <w:pPr>
        <w:ind w:left="284"/>
        <w:jc w:val="center"/>
        <w:outlineLvl w:val="0"/>
        <w:rPr>
          <w:b/>
          <w:sz w:val="28"/>
          <w:szCs w:val="28"/>
        </w:rPr>
      </w:pPr>
      <w:r w:rsidRPr="005C16CE">
        <w:rPr>
          <w:b/>
          <w:bCs/>
          <w:sz w:val="28"/>
          <w:szCs w:val="28"/>
        </w:rPr>
        <w:t>По</w:t>
      </w:r>
      <w:r>
        <w:rPr>
          <w:b/>
          <w:bCs/>
          <w:sz w:val="28"/>
          <w:szCs w:val="28"/>
        </w:rPr>
        <w:t>рядок</w:t>
      </w:r>
      <w:r w:rsidRPr="005C16CE">
        <w:rPr>
          <w:b/>
          <w:bCs/>
          <w:sz w:val="28"/>
          <w:szCs w:val="28"/>
        </w:rPr>
        <w:br/>
      </w:r>
      <w:r w:rsidRPr="00D86C5C">
        <w:rPr>
          <w:b/>
          <w:sz w:val="28"/>
          <w:szCs w:val="28"/>
        </w:rPr>
        <w:t>назначения и проведения собран</w:t>
      </w:r>
      <w:r>
        <w:rPr>
          <w:b/>
          <w:sz w:val="28"/>
          <w:szCs w:val="28"/>
        </w:rPr>
        <w:t xml:space="preserve">ия или конференции граждан в </w:t>
      </w:r>
    </w:p>
    <w:p w:rsidR="000921C7" w:rsidRPr="00D86C5C" w:rsidRDefault="000921C7" w:rsidP="000921C7">
      <w:pPr>
        <w:ind w:left="284"/>
        <w:jc w:val="center"/>
        <w:outlineLvl w:val="0"/>
        <w:rPr>
          <w:b/>
          <w:bCs/>
          <w:sz w:val="28"/>
          <w:szCs w:val="28"/>
        </w:rPr>
      </w:pPr>
      <w:r>
        <w:rPr>
          <w:b/>
          <w:sz w:val="28"/>
          <w:szCs w:val="28"/>
        </w:rPr>
        <w:t>Медведском сельском поселении</w:t>
      </w:r>
      <w:r w:rsidR="00385B3E">
        <w:rPr>
          <w:b/>
          <w:sz w:val="28"/>
          <w:szCs w:val="28"/>
        </w:rPr>
        <w:t xml:space="preserve"> </w:t>
      </w:r>
    </w:p>
    <w:p w:rsidR="000921C7" w:rsidRDefault="000921C7" w:rsidP="000921C7">
      <w:pPr>
        <w:spacing w:before="108" w:after="108"/>
        <w:ind w:left="284"/>
        <w:jc w:val="center"/>
        <w:outlineLvl w:val="0"/>
        <w:rPr>
          <w:bCs/>
          <w:sz w:val="28"/>
          <w:szCs w:val="28"/>
        </w:rPr>
      </w:pPr>
    </w:p>
    <w:p w:rsidR="009B265F" w:rsidRDefault="009B265F" w:rsidP="009B265F">
      <w:pPr>
        <w:pStyle w:val="1"/>
        <w:rPr>
          <w:b/>
          <w:bCs/>
          <w:szCs w:val="24"/>
        </w:rPr>
      </w:pPr>
      <w:bookmarkStart w:id="1" w:name="_Toc123640146"/>
      <w:r>
        <w:rPr>
          <w:b/>
          <w:bCs/>
          <w:szCs w:val="24"/>
        </w:rPr>
        <w:t>Статья 1. Правовая основа проведения  собрания (конференции) граждан</w:t>
      </w:r>
      <w:bookmarkEnd w:id="1"/>
    </w:p>
    <w:p w:rsidR="009B265F" w:rsidRDefault="009B265F" w:rsidP="009B265F">
      <w:pPr>
        <w:ind w:firstLine="540"/>
        <w:jc w:val="both"/>
        <w:rPr>
          <w:sz w:val="24"/>
          <w:szCs w:val="24"/>
        </w:rPr>
      </w:pPr>
    </w:p>
    <w:p w:rsidR="009B265F" w:rsidRDefault="003D2C25" w:rsidP="009B265F">
      <w:pPr>
        <w:jc w:val="both"/>
        <w:rPr>
          <w:sz w:val="24"/>
          <w:szCs w:val="24"/>
        </w:rPr>
      </w:pPr>
      <w:r>
        <w:rPr>
          <w:sz w:val="24"/>
          <w:szCs w:val="24"/>
        </w:rPr>
        <w:t xml:space="preserve">            </w:t>
      </w:r>
      <w:r w:rsidR="00214A35">
        <w:rPr>
          <w:sz w:val="24"/>
          <w:szCs w:val="24"/>
        </w:rPr>
        <w:t>1. В Медведском</w:t>
      </w:r>
      <w:r w:rsidR="009B265F">
        <w:rPr>
          <w:sz w:val="24"/>
          <w:szCs w:val="24"/>
        </w:rPr>
        <w:t xml:space="preserve"> сельском поселении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w:t>
      </w:r>
      <w:r w:rsidR="00214A35">
        <w:rPr>
          <w:sz w:val="24"/>
          <w:szCs w:val="24"/>
        </w:rPr>
        <w:t>рии Медведского</w:t>
      </w:r>
      <w:r w:rsidR="009B265F">
        <w:rPr>
          <w:sz w:val="24"/>
          <w:szCs w:val="24"/>
        </w:rPr>
        <w:t xml:space="preserve"> сельского поселения могут проводиться собрания граждан, конференции граждан (собрание делегатов) (далее – конференции).</w:t>
      </w:r>
      <w:r w:rsidR="009B265F">
        <w:t xml:space="preserve"> </w:t>
      </w:r>
      <w:r w:rsidR="009B265F">
        <w:rPr>
          <w:sz w:val="24"/>
          <w:szCs w:val="24"/>
        </w:rPr>
        <w:t>Собрания (конференции) граждан назначаются и проводятся в</w:t>
      </w:r>
      <w:r w:rsidR="00214A35">
        <w:rPr>
          <w:sz w:val="24"/>
          <w:szCs w:val="24"/>
        </w:rPr>
        <w:t xml:space="preserve"> соответствии с Уставом Медведского</w:t>
      </w:r>
      <w:r w:rsidR="009B265F">
        <w:rPr>
          <w:sz w:val="24"/>
          <w:szCs w:val="24"/>
        </w:rPr>
        <w:t xml:space="preserve"> сельского поселения, норматив</w:t>
      </w:r>
      <w:r w:rsidR="00214A35">
        <w:rPr>
          <w:sz w:val="24"/>
          <w:szCs w:val="24"/>
        </w:rPr>
        <w:t xml:space="preserve">но-правовыми актами Медведского </w:t>
      </w:r>
      <w:r w:rsidR="009B265F">
        <w:rPr>
          <w:sz w:val="24"/>
          <w:szCs w:val="24"/>
        </w:rPr>
        <w:t xml:space="preserve"> сельского поселения, настоящим Положением.</w:t>
      </w:r>
    </w:p>
    <w:p w:rsidR="009B265F" w:rsidRDefault="009B265F" w:rsidP="009B265F">
      <w:pPr>
        <w:ind w:firstLine="540"/>
        <w:jc w:val="both"/>
        <w:rPr>
          <w:sz w:val="24"/>
          <w:szCs w:val="24"/>
        </w:rPr>
      </w:pPr>
    </w:p>
    <w:p w:rsidR="009B265F" w:rsidRDefault="009B265F" w:rsidP="009B265F">
      <w:pPr>
        <w:ind w:firstLine="720"/>
        <w:jc w:val="both"/>
        <w:rPr>
          <w:sz w:val="24"/>
          <w:szCs w:val="24"/>
        </w:rPr>
      </w:pPr>
      <w:r>
        <w:rPr>
          <w:sz w:val="24"/>
          <w:szCs w:val="24"/>
        </w:rPr>
        <w:t>2. Собрание (конференция) граждан является одной из форм непосредственного осуществления гражданами, про</w:t>
      </w:r>
      <w:r w:rsidR="00214A35">
        <w:rPr>
          <w:sz w:val="24"/>
          <w:szCs w:val="24"/>
        </w:rPr>
        <w:t>живающими на территории Медведского</w:t>
      </w:r>
      <w:r>
        <w:rPr>
          <w:sz w:val="24"/>
          <w:szCs w:val="24"/>
        </w:rPr>
        <w:t xml:space="preserve"> сельского поселения,  местного самоуправления и участия граждан в осуществлении местного самоуправления. </w:t>
      </w:r>
    </w:p>
    <w:p w:rsidR="009B265F" w:rsidRDefault="009B265F" w:rsidP="009B265F">
      <w:pPr>
        <w:ind w:firstLine="720"/>
        <w:jc w:val="both"/>
        <w:rPr>
          <w:sz w:val="24"/>
          <w:szCs w:val="24"/>
        </w:rPr>
      </w:pPr>
    </w:p>
    <w:p w:rsidR="009B265F" w:rsidRDefault="009B265F" w:rsidP="009B265F">
      <w:pPr>
        <w:ind w:firstLine="720"/>
        <w:jc w:val="both"/>
        <w:rPr>
          <w:sz w:val="24"/>
          <w:szCs w:val="24"/>
        </w:rPr>
      </w:pPr>
      <w:r>
        <w:rPr>
          <w:sz w:val="24"/>
          <w:szCs w:val="24"/>
        </w:rPr>
        <w:t xml:space="preserve">3. Вопрос (вопросы), выносимый на обсуждение собрания (конференции) граждан должен относиться к компетенции органов </w:t>
      </w:r>
      <w:r w:rsidR="00214A35">
        <w:rPr>
          <w:sz w:val="24"/>
          <w:szCs w:val="24"/>
        </w:rPr>
        <w:t>местного самоуправления Медведского</w:t>
      </w:r>
      <w:r>
        <w:rPr>
          <w:sz w:val="24"/>
          <w:szCs w:val="24"/>
        </w:rPr>
        <w:t xml:space="preserve"> сельского поселения.</w:t>
      </w:r>
    </w:p>
    <w:p w:rsidR="009B265F" w:rsidRDefault="009B265F" w:rsidP="009B265F">
      <w:pPr>
        <w:jc w:val="both"/>
        <w:rPr>
          <w:sz w:val="24"/>
          <w:szCs w:val="24"/>
        </w:rPr>
      </w:pPr>
    </w:p>
    <w:p w:rsidR="009B265F" w:rsidRDefault="009B265F" w:rsidP="009B265F">
      <w:pPr>
        <w:ind w:firstLine="720"/>
        <w:jc w:val="both"/>
        <w:rPr>
          <w:color w:val="000000"/>
          <w:sz w:val="24"/>
          <w:szCs w:val="24"/>
        </w:rPr>
      </w:pPr>
      <w:r>
        <w:rPr>
          <w:sz w:val="24"/>
          <w:szCs w:val="24"/>
        </w:rPr>
        <w:t>4. Собрание (конференции) граждан организуемые с целью выдвижения инициативного проекта, проводятся в соответствии со статьей 15 настоящего Порядка.</w:t>
      </w:r>
    </w:p>
    <w:p w:rsidR="009B265F" w:rsidRDefault="009B265F" w:rsidP="009B265F">
      <w:pPr>
        <w:ind w:firstLine="720"/>
        <w:jc w:val="both"/>
        <w:rPr>
          <w:color w:val="000000"/>
          <w:sz w:val="24"/>
          <w:szCs w:val="24"/>
        </w:rPr>
      </w:pPr>
    </w:p>
    <w:p w:rsidR="009B265F" w:rsidRDefault="009B265F" w:rsidP="009B265F">
      <w:pPr>
        <w:pStyle w:val="1"/>
        <w:rPr>
          <w:b/>
          <w:bCs/>
          <w:szCs w:val="24"/>
        </w:rPr>
      </w:pPr>
      <w:bookmarkStart w:id="2" w:name="_Toc123640147"/>
      <w:r>
        <w:rPr>
          <w:bCs/>
          <w:szCs w:val="24"/>
        </w:rPr>
        <w:tab/>
      </w:r>
      <w:r>
        <w:rPr>
          <w:b/>
          <w:bCs/>
          <w:szCs w:val="24"/>
        </w:rPr>
        <w:t>Статья 2. Общие принципы проведения собрания (конференции) граждан</w:t>
      </w:r>
      <w:bookmarkEnd w:id="2"/>
      <w:r>
        <w:rPr>
          <w:b/>
          <w:bCs/>
          <w:szCs w:val="24"/>
        </w:rPr>
        <w:t xml:space="preserve"> </w:t>
      </w:r>
    </w:p>
    <w:p w:rsidR="009B265F" w:rsidRDefault="009B265F" w:rsidP="009B265F"/>
    <w:p w:rsidR="009B265F" w:rsidRDefault="009B265F" w:rsidP="009B265F">
      <w:pPr>
        <w:ind w:firstLine="720"/>
        <w:jc w:val="both"/>
        <w:rPr>
          <w:color w:val="000000"/>
          <w:sz w:val="24"/>
          <w:szCs w:val="24"/>
        </w:rPr>
      </w:pPr>
      <w:r>
        <w:rPr>
          <w:color w:val="000000"/>
          <w:sz w:val="24"/>
          <w:szCs w:val="24"/>
        </w:rPr>
        <w:t>1. Собрание (конференция) граждан проводится на основе всеобщего, равного и прямого волеизъявления.</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2. Граждане участвуют в собрании (конференции) лично, и каждый из них обладает одним голосом.</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3. Участие в собрании  (конференции) граждан является добровольным и свободным.</w:t>
      </w:r>
    </w:p>
    <w:p w:rsidR="009B265F" w:rsidRDefault="009B265F" w:rsidP="009B265F">
      <w:pPr>
        <w:ind w:firstLine="720"/>
        <w:jc w:val="both"/>
        <w:rPr>
          <w:color w:val="000000"/>
          <w:sz w:val="24"/>
          <w:szCs w:val="24"/>
        </w:rPr>
      </w:pPr>
    </w:p>
    <w:p w:rsidR="009B265F" w:rsidRDefault="009B265F" w:rsidP="009B265F">
      <w:pPr>
        <w:pStyle w:val="1"/>
        <w:jc w:val="both"/>
        <w:rPr>
          <w:b/>
          <w:bCs/>
          <w:szCs w:val="24"/>
        </w:rPr>
      </w:pPr>
      <w:bookmarkStart w:id="3" w:name="_Toc123640148"/>
      <w:r>
        <w:rPr>
          <w:bCs/>
          <w:szCs w:val="24"/>
        </w:rPr>
        <w:tab/>
      </w:r>
      <w:r>
        <w:rPr>
          <w:b/>
          <w:bCs/>
          <w:szCs w:val="24"/>
        </w:rPr>
        <w:t>Статья 3. Право граждан на участие в собрании</w:t>
      </w:r>
      <w:bookmarkEnd w:id="3"/>
      <w:r>
        <w:rPr>
          <w:b/>
          <w:bCs/>
          <w:szCs w:val="24"/>
        </w:rPr>
        <w:t xml:space="preserve">  (конференции)</w:t>
      </w:r>
    </w:p>
    <w:p w:rsidR="009B265F" w:rsidRDefault="009B265F" w:rsidP="009B265F"/>
    <w:p w:rsidR="009B265F" w:rsidRDefault="003D2C25" w:rsidP="009B265F">
      <w:pPr>
        <w:jc w:val="both"/>
        <w:rPr>
          <w:sz w:val="24"/>
          <w:szCs w:val="24"/>
        </w:rPr>
      </w:pPr>
      <w:r>
        <w:rPr>
          <w:color w:val="000000"/>
          <w:sz w:val="24"/>
          <w:szCs w:val="24"/>
        </w:rPr>
        <w:t xml:space="preserve">           </w:t>
      </w:r>
      <w:r w:rsidR="009B265F">
        <w:rPr>
          <w:color w:val="000000"/>
          <w:sz w:val="24"/>
          <w:szCs w:val="24"/>
        </w:rPr>
        <w:t xml:space="preserve">1. В собрании (конференции) имеют право участвовать граждане, проживающие на территории, на которой проводится собрание, достигшие восемнадцатилетнего </w:t>
      </w:r>
      <w:proofErr w:type="gramStart"/>
      <w:r w:rsidR="009B265F">
        <w:rPr>
          <w:color w:val="000000"/>
          <w:sz w:val="24"/>
          <w:szCs w:val="24"/>
        </w:rPr>
        <w:t>возраста,  либо</w:t>
      </w:r>
      <w:proofErr w:type="gramEnd"/>
      <w:r w:rsidR="009B265F">
        <w:rPr>
          <w:color w:val="000000"/>
          <w:sz w:val="24"/>
          <w:szCs w:val="24"/>
        </w:rPr>
        <w:t xml:space="preserve"> не проживающие на данной территории, но являющиеся собственниками либо владельцами недвижимого имущества, расположенного на этой территории. </w:t>
      </w:r>
      <w:r w:rsidR="009B265F">
        <w:rPr>
          <w:sz w:val="24"/>
          <w:szCs w:val="24"/>
        </w:rPr>
        <w:t>В собрании (конференции) граждан по вопросам внесения инициативных проектов и их рассмотрения вправе при</w:t>
      </w:r>
      <w:r w:rsidR="009B265F">
        <w:rPr>
          <w:sz w:val="24"/>
          <w:szCs w:val="24"/>
        </w:rPr>
        <w:lastRenderedPageBreak/>
        <w:t>нимать участие жители соответствующей территории, достигшие шестнадцатилетнего возраста.</w:t>
      </w:r>
    </w:p>
    <w:p w:rsidR="009B265F" w:rsidRDefault="009B265F" w:rsidP="009B265F">
      <w:pPr>
        <w:ind w:firstLine="720"/>
        <w:jc w:val="both"/>
        <w:rPr>
          <w:color w:val="000000"/>
          <w:sz w:val="24"/>
          <w:szCs w:val="24"/>
        </w:rPr>
      </w:pPr>
    </w:p>
    <w:p w:rsidR="009B265F" w:rsidRDefault="00501D54" w:rsidP="009B265F">
      <w:pPr>
        <w:tabs>
          <w:tab w:val="left" w:pos="720"/>
        </w:tabs>
        <w:ind w:firstLine="720"/>
        <w:jc w:val="both"/>
        <w:rPr>
          <w:color w:val="000000"/>
          <w:sz w:val="24"/>
          <w:szCs w:val="24"/>
        </w:rPr>
      </w:pPr>
      <w:r>
        <w:rPr>
          <w:color w:val="000000"/>
          <w:sz w:val="24"/>
          <w:szCs w:val="24"/>
        </w:rPr>
        <w:t>2</w:t>
      </w:r>
      <w:r w:rsidR="009B265F">
        <w:rPr>
          <w:color w:val="000000"/>
          <w:sz w:val="24"/>
          <w:szCs w:val="24"/>
        </w:rPr>
        <w:t>. Ограничение прав граждан на участие в собрании (конференции) граждан в зависимости от происхождения, социального и имущественного положения, расовой и национальной принадлежности, пола, языка, отношения к религии, принадлежности к общественным объединениям, политических и иных взглядов, рода и характера занятий, времени проживания в данной местности не допускается.</w:t>
      </w:r>
    </w:p>
    <w:p w:rsidR="009B265F" w:rsidRDefault="009B265F" w:rsidP="009B265F">
      <w:pPr>
        <w:ind w:firstLine="225"/>
        <w:jc w:val="center"/>
        <w:rPr>
          <w:color w:val="000000"/>
          <w:sz w:val="24"/>
          <w:szCs w:val="24"/>
        </w:rPr>
      </w:pPr>
    </w:p>
    <w:p w:rsidR="009B265F" w:rsidRDefault="009B265F" w:rsidP="009B265F">
      <w:pPr>
        <w:pStyle w:val="1"/>
        <w:rPr>
          <w:b/>
          <w:bCs/>
          <w:szCs w:val="24"/>
        </w:rPr>
      </w:pPr>
      <w:bookmarkStart w:id="4" w:name="_Toc123640149"/>
      <w:r>
        <w:rPr>
          <w:b/>
          <w:bCs/>
          <w:szCs w:val="24"/>
        </w:rPr>
        <w:tab/>
        <w:t>Статья 4.  Порядок назначения собрания граждан</w:t>
      </w:r>
      <w:bookmarkEnd w:id="4"/>
    </w:p>
    <w:p w:rsidR="009B265F" w:rsidRDefault="009B265F" w:rsidP="009B265F"/>
    <w:p w:rsidR="009B265F" w:rsidRDefault="009B265F" w:rsidP="009B265F">
      <w:pPr>
        <w:ind w:firstLine="720"/>
        <w:jc w:val="both"/>
        <w:rPr>
          <w:color w:val="000000"/>
          <w:sz w:val="24"/>
          <w:szCs w:val="24"/>
        </w:rPr>
      </w:pPr>
      <w:r>
        <w:rPr>
          <w:color w:val="000000"/>
          <w:sz w:val="24"/>
          <w:szCs w:val="24"/>
        </w:rPr>
        <w:t>1. Собрание проводится в случае, если число граждан</w:t>
      </w:r>
      <w:r>
        <w:rPr>
          <w:szCs w:val="24"/>
        </w:rPr>
        <w:t xml:space="preserve"> </w:t>
      </w:r>
      <w:r>
        <w:rPr>
          <w:color w:val="000000"/>
          <w:sz w:val="24"/>
          <w:szCs w:val="24"/>
        </w:rPr>
        <w:t xml:space="preserve">проживающих на территории, на которой проводится собрание, либо не проживающих на данной территории, но являющихся собственниками, либо владельцами недвижимого имущества, расположенного на этой территории, составляет, как правило, не более 100 человек. </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2. Собрание граждан назначается:</w:t>
      </w:r>
    </w:p>
    <w:p w:rsidR="009B265F" w:rsidRDefault="00501D54" w:rsidP="009B265F">
      <w:pPr>
        <w:ind w:firstLine="720"/>
        <w:jc w:val="both"/>
        <w:rPr>
          <w:color w:val="000000"/>
          <w:sz w:val="24"/>
          <w:szCs w:val="24"/>
        </w:rPr>
      </w:pPr>
      <w:r>
        <w:rPr>
          <w:color w:val="000000"/>
          <w:sz w:val="24"/>
          <w:szCs w:val="24"/>
        </w:rPr>
        <w:t xml:space="preserve"> 2.1. решением Совета депутатов Медведского сельского поселения (далее – С</w:t>
      </w:r>
      <w:r w:rsidR="009B265F">
        <w:rPr>
          <w:color w:val="000000"/>
          <w:sz w:val="24"/>
          <w:szCs w:val="24"/>
        </w:rPr>
        <w:t>овет депутатов) по инициативе:</w:t>
      </w:r>
    </w:p>
    <w:p w:rsidR="009B265F" w:rsidRDefault="009B265F" w:rsidP="009B265F">
      <w:pPr>
        <w:ind w:firstLine="720"/>
        <w:jc w:val="both"/>
        <w:rPr>
          <w:color w:val="000000"/>
          <w:sz w:val="24"/>
          <w:szCs w:val="24"/>
        </w:rPr>
      </w:pPr>
    </w:p>
    <w:p w:rsidR="009B265F" w:rsidRDefault="009B265F" w:rsidP="009B265F">
      <w:pPr>
        <w:jc w:val="both"/>
        <w:rPr>
          <w:color w:val="000000"/>
          <w:sz w:val="24"/>
          <w:szCs w:val="24"/>
        </w:rPr>
      </w:pPr>
      <w:r>
        <w:rPr>
          <w:color w:val="000000"/>
          <w:sz w:val="24"/>
          <w:szCs w:val="24"/>
        </w:rPr>
        <w:tab/>
        <w:t>не менее одной т</w:t>
      </w:r>
      <w:r w:rsidR="00501D54">
        <w:rPr>
          <w:color w:val="000000"/>
          <w:sz w:val="24"/>
          <w:szCs w:val="24"/>
        </w:rPr>
        <w:t>рети от общего числа депутатов С</w:t>
      </w:r>
      <w:r>
        <w:rPr>
          <w:color w:val="000000"/>
          <w:sz w:val="24"/>
          <w:szCs w:val="24"/>
        </w:rPr>
        <w:t>овета депутатов;</w:t>
      </w:r>
    </w:p>
    <w:p w:rsidR="009B265F" w:rsidRDefault="009B265F" w:rsidP="009B265F">
      <w:pPr>
        <w:jc w:val="both"/>
        <w:rPr>
          <w:color w:val="000000"/>
          <w:sz w:val="24"/>
          <w:szCs w:val="24"/>
        </w:rPr>
      </w:pPr>
    </w:p>
    <w:p w:rsidR="009B265F" w:rsidRDefault="009B265F" w:rsidP="009B265F">
      <w:pPr>
        <w:jc w:val="both"/>
        <w:rPr>
          <w:color w:val="000000"/>
          <w:sz w:val="24"/>
          <w:szCs w:val="24"/>
        </w:rPr>
      </w:pPr>
      <w:r>
        <w:rPr>
          <w:color w:val="000000"/>
          <w:sz w:val="24"/>
          <w:szCs w:val="24"/>
        </w:rPr>
        <w:tab/>
        <w:t>граждан, имеющих право на участие в собрании;</w:t>
      </w:r>
    </w:p>
    <w:p w:rsidR="009B265F" w:rsidRDefault="009B265F" w:rsidP="009B265F">
      <w:pPr>
        <w:jc w:val="both"/>
        <w:rPr>
          <w:color w:val="000000"/>
          <w:sz w:val="24"/>
          <w:szCs w:val="24"/>
        </w:rPr>
      </w:pPr>
    </w:p>
    <w:p w:rsidR="009B265F" w:rsidRDefault="00501D54" w:rsidP="009B265F">
      <w:pPr>
        <w:ind w:firstLine="708"/>
        <w:jc w:val="both"/>
        <w:rPr>
          <w:color w:val="000000"/>
          <w:sz w:val="24"/>
          <w:szCs w:val="24"/>
        </w:rPr>
      </w:pPr>
      <w:r>
        <w:rPr>
          <w:color w:val="000000"/>
          <w:sz w:val="24"/>
          <w:szCs w:val="24"/>
        </w:rPr>
        <w:t>2.2. постановлением Главы Медведского</w:t>
      </w:r>
      <w:r w:rsidR="009B265F">
        <w:rPr>
          <w:color w:val="000000"/>
          <w:sz w:val="24"/>
          <w:szCs w:val="24"/>
        </w:rPr>
        <w:t xml:space="preserve"> сельского поселения, если инициатива о проведении со</w:t>
      </w:r>
      <w:r>
        <w:rPr>
          <w:color w:val="000000"/>
          <w:sz w:val="24"/>
          <w:szCs w:val="24"/>
        </w:rPr>
        <w:t>брания исходит от Главы Медведского</w:t>
      </w:r>
      <w:r w:rsidR="009B265F">
        <w:rPr>
          <w:color w:val="000000"/>
          <w:sz w:val="24"/>
          <w:szCs w:val="24"/>
        </w:rPr>
        <w:t xml:space="preserve"> сельского поселения.</w:t>
      </w:r>
    </w:p>
    <w:p w:rsidR="009B265F" w:rsidRDefault="009B265F" w:rsidP="009B265F">
      <w:pPr>
        <w:jc w:val="both"/>
        <w:rPr>
          <w:color w:val="000000"/>
          <w:sz w:val="24"/>
          <w:szCs w:val="24"/>
        </w:rPr>
      </w:pPr>
    </w:p>
    <w:p w:rsidR="009B265F" w:rsidRDefault="009B265F" w:rsidP="009B265F">
      <w:pPr>
        <w:jc w:val="both"/>
        <w:rPr>
          <w:b/>
          <w:sz w:val="24"/>
          <w:szCs w:val="24"/>
        </w:rPr>
      </w:pPr>
      <w:r>
        <w:rPr>
          <w:color w:val="000000"/>
          <w:sz w:val="24"/>
          <w:szCs w:val="24"/>
        </w:rPr>
        <w:tab/>
      </w:r>
      <w:bookmarkStart w:id="5" w:name="_Toc123640150"/>
      <w:r>
        <w:rPr>
          <w:b/>
          <w:sz w:val="24"/>
          <w:szCs w:val="24"/>
        </w:rPr>
        <w:t>Статья 5. Порядок реализации инициативы граждан по проведению собрания граждан</w:t>
      </w:r>
      <w:bookmarkEnd w:id="5"/>
    </w:p>
    <w:p w:rsidR="009B265F" w:rsidRDefault="009B265F" w:rsidP="009B265F">
      <w:pPr>
        <w:rPr>
          <w:sz w:val="20"/>
        </w:rPr>
      </w:pPr>
    </w:p>
    <w:p w:rsidR="009B265F" w:rsidRDefault="009B265F" w:rsidP="009B265F">
      <w:pPr>
        <w:pStyle w:val="a9"/>
        <w:ind w:firstLine="720"/>
        <w:rPr>
          <w:szCs w:val="24"/>
        </w:rPr>
      </w:pPr>
      <w:r>
        <w:rPr>
          <w:szCs w:val="24"/>
        </w:rPr>
        <w:t xml:space="preserve">1. </w:t>
      </w:r>
      <w:proofErr w:type="gramStart"/>
      <w:r>
        <w:rPr>
          <w:szCs w:val="24"/>
        </w:rPr>
        <w:t>Для</w:t>
      </w:r>
      <w:r w:rsidR="00501D54">
        <w:rPr>
          <w:szCs w:val="24"/>
        </w:rPr>
        <w:t xml:space="preserve"> </w:t>
      </w:r>
      <w:r>
        <w:rPr>
          <w:szCs w:val="24"/>
        </w:rPr>
        <w:t xml:space="preserve"> назначения</w:t>
      </w:r>
      <w:proofErr w:type="gramEnd"/>
      <w:r>
        <w:rPr>
          <w:szCs w:val="24"/>
        </w:rPr>
        <w:t xml:space="preserve"> </w:t>
      </w:r>
      <w:r w:rsidR="00501D54">
        <w:rPr>
          <w:szCs w:val="24"/>
        </w:rPr>
        <w:t xml:space="preserve"> </w:t>
      </w:r>
      <w:r>
        <w:rPr>
          <w:szCs w:val="24"/>
        </w:rPr>
        <w:t>собрания по инициативе</w:t>
      </w:r>
      <w:r w:rsidR="00501D54">
        <w:rPr>
          <w:szCs w:val="24"/>
        </w:rPr>
        <w:t xml:space="preserve"> </w:t>
      </w:r>
      <w:r>
        <w:rPr>
          <w:szCs w:val="24"/>
        </w:rPr>
        <w:t xml:space="preserve"> граждан, </w:t>
      </w:r>
      <w:r>
        <w:rPr>
          <w:color w:val="000000"/>
          <w:szCs w:val="24"/>
        </w:rPr>
        <w:t xml:space="preserve">достигших восемнадцатилетнего возраста, </w:t>
      </w:r>
      <w:r>
        <w:rPr>
          <w:szCs w:val="24"/>
        </w:rPr>
        <w:t xml:space="preserve">инициативная группа в количестве не менее 10 человек, из числа граждан </w:t>
      </w:r>
      <w:r>
        <w:rPr>
          <w:color w:val="000000"/>
          <w:szCs w:val="24"/>
        </w:rPr>
        <w:t>проживающих на территории, на которой проводится собрание, либо не проживающих на данной территории, но являющихся собственниками либо владельцами недвижимого имущества, расположенного на этой территории</w:t>
      </w:r>
      <w:r>
        <w:rPr>
          <w:szCs w:val="24"/>
        </w:rPr>
        <w:t>, обяза</w:t>
      </w:r>
      <w:r w:rsidR="00501D54">
        <w:rPr>
          <w:szCs w:val="24"/>
        </w:rPr>
        <w:t xml:space="preserve">на представить Главе  Медведского </w:t>
      </w:r>
      <w:r>
        <w:rPr>
          <w:szCs w:val="24"/>
        </w:rPr>
        <w:t xml:space="preserve"> сельского поселения письменное заявление (ходатайство) о назначении собрания.</w:t>
      </w:r>
    </w:p>
    <w:p w:rsidR="009B265F" w:rsidRDefault="009B265F" w:rsidP="009B265F">
      <w:pPr>
        <w:pStyle w:val="a9"/>
        <w:ind w:firstLine="720"/>
        <w:rPr>
          <w:szCs w:val="24"/>
        </w:rPr>
      </w:pPr>
    </w:p>
    <w:p w:rsidR="009B265F" w:rsidRDefault="009B265F" w:rsidP="009B265F">
      <w:pPr>
        <w:pStyle w:val="a9"/>
        <w:ind w:firstLine="720"/>
        <w:rPr>
          <w:szCs w:val="24"/>
        </w:rPr>
      </w:pPr>
      <w:r>
        <w:rPr>
          <w:szCs w:val="24"/>
        </w:rPr>
        <w:t>2. В ходатайстве инициативной группы должен содержаться вопрос (вопросы), предлагаемый (предлагаемые) инициативной группой к обсуждению на собрании граждан, также должны быть указаны: фамилия, имя, отчество, дата рождения, а также адрес места жительства каждого члена инициативной группы. Указанное ходатайство должно быть подписано всеми членами инициативной группы. К ходатайству должен быть приложен протокол собрания инициативной группы, на котором было принято решение о выдвижении инициативы проведения собрания граждан.</w:t>
      </w:r>
    </w:p>
    <w:p w:rsidR="009B265F" w:rsidRDefault="009B265F" w:rsidP="009B265F">
      <w:pPr>
        <w:pStyle w:val="a9"/>
        <w:ind w:firstLine="720"/>
        <w:rPr>
          <w:szCs w:val="24"/>
        </w:rPr>
      </w:pPr>
    </w:p>
    <w:p w:rsidR="009B265F" w:rsidRDefault="009B265F" w:rsidP="009B265F">
      <w:pPr>
        <w:pStyle w:val="a9"/>
        <w:ind w:firstLine="720"/>
        <w:rPr>
          <w:szCs w:val="24"/>
        </w:rPr>
      </w:pPr>
      <w:r>
        <w:rPr>
          <w:szCs w:val="24"/>
        </w:rPr>
        <w:t>3</w:t>
      </w:r>
      <w:r w:rsidR="00501D54">
        <w:rPr>
          <w:szCs w:val="24"/>
        </w:rPr>
        <w:t xml:space="preserve">. </w:t>
      </w:r>
      <w:proofErr w:type="gramStart"/>
      <w:r w:rsidR="00501D54">
        <w:rPr>
          <w:szCs w:val="24"/>
        </w:rPr>
        <w:t>Глава  Медведского</w:t>
      </w:r>
      <w:proofErr w:type="gramEnd"/>
      <w:r>
        <w:rPr>
          <w:szCs w:val="24"/>
        </w:rPr>
        <w:t xml:space="preserve"> сельского поселения в течение 5 дней со дня поступления ходатайства принимает решение о регистрации инициативной группы или об </w:t>
      </w:r>
      <w:r>
        <w:rPr>
          <w:szCs w:val="24"/>
        </w:rPr>
        <w:lastRenderedPageBreak/>
        <w:t>отказе в регистрации инициативной группы, если не выполнены условия по порядку выдвижения инициативы</w:t>
      </w:r>
      <w:r w:rsidR="00501D54">
        <w:rPr>
          <w:szCs w:val="24"/>
        </w:rPr>
        <w:t xml:space="preserve"> </w:t>
      </w:r>
      <w:r>
        <w:rPr>
          <w:szCs w:val="24"/>
        </w:rPr>
        <w:t xml:space="preserve"> проведения </w:t>
      </w:r>
      <w:r w:rsidR="00501D54">
        <w:rPr>
          <w:szCs w:val="24"/>
        </w:rPr>
        <w:t xml:space="preserve"> </w:t>
      </w:r>
      <w:r>
        <w:rPr>
          <w:szCs w:val="24"/>
        </w:rPr>
        <w:t xml:space="preserve">собрания граждан. </w:t>
      </w:r>
    </w:p>
    <w:p w:rsidR="009B265F" w:rsidRDefault="009B265F" w:rsidP="009B265F">
      <w:pPr>
        <w:pStyle w:val="a9"/>
        <w:ind w:firstLine="720"/>
        <w:rPr>
          <w:szCs w:val="24"/>
        </w:rPr>
      </w:pPr>
      <w:r>
        <w:rPr>
          <w:szCs w:val="24"/>
        </w:rPr>
        <w:t>Решение о регистрации инициативной группы или об отказе в регистрации инициативной группы о</w:t>
      </w:r>
      <w:r w:rsidR="00501D54">
        <w:rPr>
          <w:szCs w:val="24"/>
        </w:rPr>
        <w:t>формляется в виде распоряжения Главы  Медведского</w:t>
      </w:r>
      <w:r>
        <w:rPr>
          <w:szCs w:val="24"/>
        </w:rPr>
        <w:t xml:space="preserve"> сельского поселения. </w:t>
      </w:r>
    </w:p>
    <w:p w:rsidR="009B265F" w:rsidRDefault="009B265F" w:rsidP="009B265F">
      <w:pPr>
        <w:pStyle w:val="a9"/>
        <w:ind w:firstLine="720"/>
        <w:rPr>
          <w:szCs w:val="24"/>
        </w:rPr>
      </w:pPr>
    </w:p>
    <w:p w:rsidR="009B265F" w:rsidRDefault="009B265F" w:rsidP="009B265F">
      <w:pPr>
        <w:pStyle w:val="a9"/>
        <w:ind w:firstLine="720"/>
        <w:rPr>
          <w:szCs w:val="24"/>
        </w:rPr>
      </w:pPr>
      <w:r>
        <w:rPr>
          <w:szCs w:val="24"/>
        </w:rPr>
        <w:t>4. Сбор подписей начинается на следующий день после принятия решения о регистрации инициативной группы. Члены инициативной группы обязаны собрать подписи в поддержку проведения собрания в количестве 5% от числа граждан, зарегистрированн</w:t>
      </w:r>
      <w:r w:rsidR="00501D54">
        <w:rPr>
          <w:szCs w:val="24"/>
        </w:rPr>
        <w:t xml:space="preserve">ых на данной территории Медведского </w:t>
      </w:r>
      <w:r>
        <w:rPr>
          <w:szCs w:val="24"/>
        </w:rPr>
        <w:t xml:space="preserve"> сельского поселения  на 1 января текущего года. Подписи собираются среди граждан, постоянно проживающих и зарегистрированн</w:t>
      </w:r>
      <w:r w:rsidR="00461E5A">
        <w:rPr>
          <w:szCs w:val="24"/>
        </w:rPr>
        <w:t>ых на данной территории Медведского</w:t>
      </w:r>
      <w:bookmarkStart w:id="6" w:name="_GoBack"/>
      <w:bookmarkEnd w:id="6"/>
      <w:r>
        <w:rPr>
          <w:szCs w:val="24"/>
        </w:rPr>
        <w:t xml:space="preserve"> сельского поселения, </w:t>
      </w:r>
      <w:r>
        <w:rPr>
          <w:color w:val="000000"/>
          <w:szCs w:val="24"/>
        </w:rPr>
        <w:t>либо не проживающих на данной территории, но являющихся собственниками либо владельцами недвижимого имущества, расположенного на этой территории,</w:t>
      </w:r>
      <w:r>
        <w:rPr>
          <w:szCs w:val="24"/>
        </w:rPr>
        <w:t xml:space="preserve"> имеющих паспорт гражданина Российской Федерации.</w:t>
      </w:r>
    </w:p>
    <w:p w:rsidR="009B265F" w:rsidRDefault="009B265F" w:rsidP="009B265F">
      <w:pPr>
        <w:pStyle w:val="a9"/>
        <w:ind w:firstLine="720"/>
        <w:rPr>
          <w:szCs w:val="24"/>
        </w:rPr>
      </w:pPr>
    </w:p>
    <w:p w:rsidR="009B265F" w:rsidRDefault="009B265F" w:rsidP="009B265F">
      <w:pPr>
        <w:pStyle w:val="a9"/>
        <w:ind w:firstLine="720"/>
        <w:rPr>
          <w:szCs w:val="24"/>
        </w:rPr>
      </w:pPr>
      <w:r>
        <w:rPr>
          <w:szCs w:val="24"/>
        </w:rPr>
        <w:t>5. Подписные листы (Приложение 2) в поддержку проведения собрания должны содержать следующие сведения: фамилию, имя, отчество, дату рождения, а также адрес места жительства, или адрес объекта недвижимости, собственником которого они являются и подпись каждого гражданина, внесенного в подписной лист.</w:t>
      </w:r>
    </w:p>
    <w:p w:rsidR="009B265F" w:rsidRDefault="009B265F" w:rsidP="009B265F">
      <w:pPr>
        <w:pStyle w:val="a9"/>
        <w:ind w:firstLine="720"/>
        <w:rPr>
          <w:szCs w:val="24"/>
        </w:rPr>
      </w:pPr>
    </w:p>
    <w:p w:rsidR="009B265F" w:rsidRDefault="00501D54" w:rsidP="009B265F">
      <w:pPr>
        <w:pStyle w:val="a9"/>
        <w:ind w:firstLine="720"/>
        <w:rPr>
          <w:szCs w:val="24"/>
        </w:rPr>
      </w:pPr>
      <w:r>
        <w:rPr>
          <w:szCs w:val="24"/>
        </w:rPr>
        <w:t>6. Подписные листы передаются Главе Медведского</w:t>
      </w:r>
      <w:r w:rsidR="009B265F">
        <w:rPr>
          <w:szCs w:val="24"/>
        </w:rPr>
        <w:t xml:space="preserve"> сельского поселения для рассмотрения на заседании постоянной депутатской комиссии по социальным вопросам в течение 5 дней со дня поступления подписных листов.</w:t>
      </w:r>
    </w:p>
    <w:p w:rsidR="009B265F" w:rsidRDefault="009B265F" w:rsidP="009B265F">
      <w:pPr>
        <w:pStyle w:val="a9"/>
        <w:ind w:firstLine="720"/>
        <w:jc w:val="center"/>
        <w:rPr>
          <w:szCs w:val="24"/>
        </w:rPr>
      </w:pPr>
    </w:p>
    <w:p w:rsidR="009B265F" w:rsidRDefault="009B265F" w:rsidP="009B265F">
      <w:pPr>
        <w:jc w:val="both"/>
        <w:rPr>
          <w:b/>
          <w:sz w:val="24"/>
          <w:szCs w:val="24"/>
        </w:rPr>
      </w:pPr>
      <w:r>
        <w:rPr>
          <w:b/>
          <w:sz w:val="24"/>
          <w:szCs w:val="24"/>
        </w:rPr>
        <w:t xml:space="preserve">Статья 6. Порядок реализации инициативы </w:t>
      </w:r>
      <w:r w:rsidR="00501D54">
        <w:rPr>
          <w:b/>
          <w:color w:val="000000"/>
          <w:sz w:val="24"/>
          <w:szCs w:val="24"/>
        </w:rPr>
        <w:t>депутатов Совета депутатов, Главы Медведского</w:t>
      </w:r>
      <w:r>
        <w:rPr>
          <w:b/>
          <w:color w:val="000000"/>
          <w:sz w:val="24"/>
          <w:szCs w:val="24"/>
        </w:rPr>
        <w:t xml:space="preserve"> сельского поселения, </w:t>
      </w:r>
      <w:r>
        <w:rPr>
          <w:b/>
          <w:sz w:val="24"/>
          <w:szCs w:val="24"/>
        </w:rPr>
        <w:t>по проведению собрания граждан</w:t>
      </w:r>
    </w:p>
    <w:p w:rsidR="009B265F" w:rsidRDefault="009B265F" w:rsidP="009B265F">
      <w:pPr>
        <w:pStyle w:val="a9"/>
        <w:ind w:firstLine="720"/>
        <w:rPr>
          <w:sz w:val="24"/>
          <w:szCs w:val="24"/>
        </w:rPr>
      </w:pPr>
    </w:p>
    <w:p w:rsidR="009B265F" w:rsidRDefault="009B265F" w:rsidP="009B265F">
      <w:pPr>
        <w:pStyle w:val="a9"/>
        <w:ind w:firstLine="720"/>
        <w:rPr>
          <w:szCs w:val="24"/>
        </w:rPr>
      </w:pPr>
      <w:r>
        <w:rPr>
          <w:szCs w:val="24"/>
        </w:rPr>
        <w:t xml:space="preserve">1. </w:t>
      </w:r>
      <w:r w:rsidR="00501D54">
        <w:rPr>
          <w:szCs w:val="24"/>
        </w:rPr>
        <w:t>Собрание граждан по инициативе Главы Медведского</w:t>
      </w:r>
      <w:r>
        <w:rPr>
          <w:szCs w:val="24"/>
        </w:rPr>
        <w:t xml:space="preserve"> сельского поселения  назначает</w:t>
      </w:r>
      <w:r w:rsidR="00501D54">
        <w:rPr>
          <w:szCs w:val="24"/>
        </w:rPr>
        <w:t>ся постановлением Главы Медведского</w:t>
      </w:r>
      <w:r>
        <w:rPr>
          <w:szCs w:val="24"/>
        </w:rPr>
        <w:t xml:space="preserve"> сельского поселения, в котором указывается дата, время, место проведения собрания и рассматриваемые вопросы (вопрос). Собрание назначается не позже 1 месяца со дня опубликования постановления.</w:t>
      </w:r>
    </w:p>
    <w:p w:rsidR="009B265F" w:rsidRDefault="009B265F" w:rsidP="009B265F">
      <w:pPr>
        <w:pStyle w:val="a9"/>
        <w:ind w:firstLine="720"/>
        <w:rPr>
          <w:szCs w:val="24"/>
        </w:rPr>
      </w:pPr>
    </w:p>
    <w:p w:rsidR="009B265F" w:rsidRDefault="009B265F" w:rsidP="00501D54">
      <w:pPr>
        <w:pStyle w:val="2"/>
        <w:spacing w:after="0" w:line="240" w:lineRule="auto"/>
        <w:ind w:left="0" w:firstLine="720"/>
        <w:jc w:val="both"/>
        <w:rPr>
          <w:szCs w:val="24"/>
        </w:rPr>
      </w:pPr>
      <w:r>
        <w:rPr>
          <w:szCs w:val="24"/>
        </w:rPr>
        <w:t>2. Инициатива депутатов</w:t>
      </w:r>
      <w:r w:rsidR="00501D54">
        <w:rPr>
          <w:szCs w:val="24"/>
        </w:rPr>
        <w:t xml:space="preserve"> С</w:t>
      </w:r>
      <w:r>
        <w:rPr>
          <w:szCs w:val="24"/>
        </w:rPr>
        <w:t>овета депутатов оформляются в письменном виде с указанием вопросов (вопроса), которые предполагается рассмотреть на со</w:t>
      </w:r>
      <w:r w:rsidR="00501D54">
        <w:rPr>
          <w:szCs w:val="24"/>
        </w:rPr>
        <w:t>брании граждан, и направляются Главе Медведского</w:t>
      </w:r>
      <w:r>
        <w:rPr>
          <w:szCs w:val="24"/>
        </w:rPr>
        <w:t xml:space="preserve"> сельского поселения.</w:t>
      </w:r>
    </w:p>
    <w:p w:rsidR="009B265F" w:rsidRDefault="009B265F" w:rsidP="009B265F">
      <w:pPr>
        <w:pStyle w:val="a9"/>
        <w:ind w:firstLine="720"/>
        <w:rPr>
          <w:szCs w:val="24"/>
        </w:rPr>
      </w:pPr>
    </w:p>
    <w:p w:rsidR="009B265F" w:rsidRDefault="009B265F" w:rsidP="009B265F">
      <w:pPr>
        <w:pStyle w:val="a9"/>
        <w:ind w:firstLine="720"/>
        <w:rPr>
          <w:szCs w:val="24"/>
        </w:rPr>
      </w:pPr>
      <w:r>
        <w:rPr>
          <w:szCs w:val="24"/>
        </w:rPr>
        <w:t>3. Дата, время и место проведения со</w:t>
      </w:r>
      <w:r w:rsidR="00501D54">
        <w:rPr>
          <w:szCs w:val="24"/>
        </w:rPr>
        <w:t>брания по инициативе депутатов С</w:t>
      </w:r>
      <w:r>
        <w:rPr>
          <w:szCs w:val="24"/>
        </w:rPr>
        <w:t>овета д</w:t>
      </w:r>
      <w:r w:rsidR="00501D54">
        <w:rPr>
          <w:szCs w:val="24"/>
        </w:rPr>
        <w:t>епутатов  назначается решением С</w:t>
      </w:r>
      <w:r>
        <w:rPr>
          <w:szCs w:val="24"/>
        </w:rPr>
        <w:t>овета депутатов на ближайшем заседании. Собрание назначается не позже 1 месяц</w:t>
      </w:r>
      <w:r w:rsidR="00501D54">
        <w:rPr>
          <w:szCs w:val="24"/>
        </w:rPr>
        <w:t>а со дня опубликования решения С</w:t>
      </w:r>
      <w:r>
        <w:rPr>
          <w:szCs w:val="24"/>
        </w:rPr>
        <w:t>овета депутатов.</w:t>
      </w:r>
    </w:p>
    <w:p w:rsidR="009B265F" w:rsidRDefault="009B265F" w:rsidP="009B265F">
      <w:pPr>
        <w:pStyle w:val="a9"/>
        <w:ind w:firstLine="720"/>
        <w:rPr>
          <w:szCs w:val="24"/>
        </w:rPr>
      </w:pPr>
    </w:p>
    <w:p w:rsidR="009B265F" w:rsidRDefault="009B265F" w:rsidP="009B265F">
      <w:pPr>
        <w:pStyle w:val="1"/>
        <w:rPr>
          <w:b/>
          <w:bCs/>
          <w:szCs w:val="24"/>
        </w:rPr>
      </w:pPr>
      <w:bookmarkStart w:id="7" w:name="_Toc123640151"/>
      <w:r>
        <w:rPr>
          <w:bCs/>
          <w:szCs w:val="24"/>
        </w:rPr>
        <w:tab/>
      </w:r>
      <w:r>
        <w:rPr>
          <w:b/>
          <w:bCs/>
          <w:szCs w:val="24"/>
        </w:rPr>
        <w:t>Статья 7. Организация собрания  граждан</w:t>
      </w:r>
      <w:bookmarkEnd w:id="7"/>
    </w:p>
    <w:p w:rsidR="009B265F" w:rsidRDefault="009B265F" w:rsidP="009B265F"/>
    <w:p w:rsidR="009B265F" w:rsidRDefault="009B265F" w:rsidP="009B265F">
      <w:pPr>
        <w:ind w:firstLine="720"/>
        <w:jc w:val="both"/>
        <w:rPr>
          <w:color w:val="000000"/>
          <w:sz w:val="24"/>
          <w:szCs w:val="24"/>
        </w:rPr>
      </w:pPr>
      <w:r>
        <w:rPr>
          <w:color w:val="000000"/>
          <w:sz w:val="24"/>
          <w:szCs w:val="24"/>
        </w:rPr>
        <w:t>1. Подготовку и проведение собрания граждан обес</w:t>
      </w:r>
      <w:r w:rsidR="00501D54">
        <w:rPr>
          <w:color w:val="000000"/>
          <w:sz w:val="24"/>
          <w:szCs w:val="24"/>
        </w:rPr>
        <w:t>печивает администрация Медведского</w:t>
      </w:r>
      <w:r>
        <w:rPr>
          <w:color w:val="000000"/>
          <w:sz w:val="24"/>
          <w:szCs w:val="24"/>
        </w:rPr>
        <w:t xml:space="preserve"> сельского поселения (далее-Администрация). </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sz w:val="24"/>
          <w:szCs w:val="24"/>
        </w:rPr>
        <w:t xml:space="preserve">2. Информация о дате, времени, месте проведения собрания и рассматриваемых вопросах (вопросе) доводится до населения через </w:t>
      </w:r>
      <w:r w:rsidR="00501D54">
        <w:rPr>
          <w:sz w:val="24"/>
          <w:szCs w:val="24"/>
        </w:rPr>
        <w:t>группу в социальных сетях «Администрация Медведского сельского поселения»</w:t>
      </w:r>
      <w:r>
        <w:rPr>
          <w:sz w:val="24"/>
          <w:szCs w:val="24"/>
        </w:rPr>
        <w:t>, официаль</w:t>
      </w:r>
      <w:r w:rsidR="00501D54">
        <w:rPr>
          <w:sz w:val="24"/>
          <w:szCs w:val="24"/>
        </w:rPr>
        <w:t xml:space="preserve">ный сайт Медведского сельского поселения в сети «Интернет» </w:t>
      </w:r>
      <w:proofErr w:type="gramStart"/>
      <w:r w:rsidR="00501D54">
        <w:rPr>
          <w:sz w:val="24"/>
          <w:szCs w:val="24"/>
        </w:rPr>
        <w:t xml:space="preserve">( </w:t>
      </w:r>
      <w:proofErr w:type="spellStart"/>
      <w:r w:rsidR="00501D54">
        <w:rPr>
          <w:sz w:val="24"/>
          <w:szCs w:val="24"/>
        </w:rPr>
        <w:t>медведское</w:t>
      </w:r>
      <w:proofErr w:type="spellEnd"/>
      <w:proofErr w:type="gramEnd"/>
      <w:r w:rsidR="00501D54">
        <w:rPr>
          <w:sz w:val="24"/>
          <w:szCs w:val="24"/>
        </w:rPr>
        <w:t xml:space="preserve">. </w:t>
      </w:r>
      <w:proofErr w:type="spellStart"/>
      <w:r w:rsidR="00501D54">
        <w:rPr>
          <w:sz w:val="24"/>
          <w:szCs w:val="24"/>
        </w:rPr>
        <w:t>рф</w:t>
      </w:r>
      <w:proofErr w:type="spellEnd"/>
      <w:r w:rsidR="00501D54">
        <w:rPr>
          <w:sz w:val="24"/>
          <w:szCs w:val="24"/>
        </w:rPr>
        <w:t xml:space="preserve">.) </w:t>
      </w:r>
      <w:r>
        <w:rPr>
          <w:sz w:val="24"/>
          <w:szCs w:val="24"/>
        </w:rPr>
        <w:t xml:space="preserve"> и иными способами.</w:t>
      </w:r>
    </w:p>
    <w:p w:rsidR="009B265F" w:rsidRDefault="009B265F" w:rsidP="009B265F">
      <w:pPr>
        <w:ind w:firstLine="720"/>
        <w:jc w:val="both"/>
        <w:rPr>
          <w:color w:val="000000"/>
          <w:sz w:val="24"/>
          <w:szCs w:val="24"/>
        </w:rPr>
      </w:pPr>
    </w:p>
    <w:p w:rsidR="009B265F" w:rsidRDefault="009B265F" w:rsidP="009B265F">
      <w:pPr>
        <w:pStyle w:val="1"/>
        <w:rPr>
          <w:b/>
          <w:bCs/>
          <w:szCs w:val="24"/>
        </w:rPr>
      </w:pPr>
      <w:bookmarkStart w:id="8" w:name="_Toc123640152"/>
      <w:r>
        <w:rPr>
          <w:bCs/>
          <w:szCs w:val="24"/>
        </w:rPr>
        <w:tab/>
      </w:r>
      <w:r>
        <w:rPr>
          <w:b/>
          <w:bCs/>
          <w:szCs w:val="24"/>
        </w:rPr>
        <w:t>Статья 8. Правомочность собрания  граждан</w:t>
      </w:r>
      <w:bookmarkEnd w:id="8"/>
    </w:p>
    <w:p w:rsidR="009B265F" w:rsidRDefault="009B265F" w:rsidP="009B265F"/>
    <w:p w:rsidR="009B265F" w:rsidRDefault="009B265F" w:rsidP="009B265F">
      <w:pPr>
        <w:ind w:firstLine="720"/>
        <w:jc w:val="both"/>
        <w:rPr>
          <w:color w:val="000000"/>
          <w:sz w:val="24"/>
          <w:szCs w:val="24"/>
        </w:rPr>
      </w:pPr>
      <w:r>
        <w:rPr>
          <w:color w:val="000000"/>
          <w:sz w:val="24"/>
          <w:szCs w:val="24"/>
        </w:rPr>
        <w:t xml:space="preserve">Собрание граждан считается правомочным при участии в нем большинства граждан, имеющих право на участие в собрании  граждан. </w:t>
      </w:r>
    </w:p>
    <w:p w:rsidR="009B265F" w:rsidRDefault="009B265F" w:rsidP="009B265F">
      <w:pPr>
        <w:ind w:firstLine="225"/>
        <w:jc w:val="both"/>
        <w:rPr>
          <w:color w:val="000000"/>
          <w:sz w:val="24"/>
          <w:szCs w:val="24"/>
        </w:rPr>
      </w:pPr>
    </w:p>
    <w:p w:rsidR="009B265F" w:rsidRDefault="009B265F" w:rsidP="009B265F">
      <w:pPr>
        <w:pStyle w:val="1"/>
        <w:rPr>
          <w:b/>
          <w:bCs/>
          <w:szCs w:val="24"/>
        </w:rPr>
      </w:pPr>
      <w:bookmarkStart w:id="9" w:name="_Toc123640153"/>
      <w:r>
        <w:rPr>
          <w:bCs/>
          <w:szCs w:val="24"/>
        </w:rPr>
        <w:tab/>
      </w:r>
      <w:r>
        <w:rPr>
          <w:b/>
          <w:bCs/>
          <w:szCs w:val="24"/>
        </w:rPr>
        <w:t>Статья 9. Порядок проведения собрания граждан</w:t>
      </w:r>
      <w:bookmarkEnd w:id="9"/>
    </w:p>
    <w:p w:rsidR="009B265F" w:rsidRDefault="009B265F" w:rsidP="009B265F"/>
    <w:p w:rsidR="009B265F" w:rsidRDefault="009B265F"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Перед открытием собрания граждан проводится обязательная регистрация его участников с указанием фамилии, имени, отчества, года рождения, места жительства, адреса регистрации объекта недвижимого имущества (для граждан, не зарегистрированных на данной территории, но имеющих на ней в собственности объекты недвижимого имущества).</w:t>
      </w:r>
    </w:p>
    <w:p w:rsidR="009B265F" w:rsidRDefault="009B265F" w:rsidP="009B265F">
      <w:pPr>
        <w:tabs>
          <w:tab w:val="left" w:pos="900"/>
        </w:tabs>
        <w:ind w:left="225"/>
        <w:jc w:val="both"/>
        <w:rPr>
          <w:color w:val="000000"/>
          <w:sz w:val="24"/>
          <w:szCs w:val="24"/>
        </w:rPr>
      </w:pPr>
    </w:p>
    <w:p w:rsidR="009B265F" w:rsidRDefault="00501D54"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Собрание граждан открывает Глава Медведского</w:t>
      </w:r>
      <w:r w:rsidR="009B265F">
        <w:rPr>
          <w:color w:val="000000"/>
          <w:sz w:val="24"/>
          <w:szCs w:val="24"/>
        </w:rPr>
        <w:t xml:space="preserve"> сельского поселения, либо представитель, уполномоче</w:t>
      </w:r>
      <w:r>
        <w:rPr>
          <w:color w:val="000000"/>
          <w:sz w:val="24"/>
          <w:szCs w:val="24"/>
        </w:rPr>
        <w:t>нный открыть собрание от имени Главы Медведского</w:t>
      </w:r>
      <w:r w:rsidR="009B265F">
        <w:rPr>
          <w:color w:val="000000"/>
          <w:sz w:val="24"/>
          <w:szCs w:val="24"/>
        </w:rPr>
        <w:t xml:space="preserve"> сельского поселения, назнача</w:t>
      </w:r>
      <w:r>
        <w:rPr>
          <w:color w:val="000000"/>
          <w:sz w:val="24"/>
          <w:szCs w:val="24"/>
        </w:rPr>
        <w:t>емый постановлением Г</w:t>
      </w:r>
      <w:r w:rsidR="009B265F">
        <w:rPr>
          <w:color w:val="000000"/>
          <w:sz w:val="24"/>
          <w:szCs w:val="24"/>
        </w:rPr>
        <w:t>ла</w:t>
      </w:r>
      <w:r>
        <w:rPr>
          <w:color w:val="000000"/>
          <w:sz w:val="24"/>
          <w:szCs w:val="24"/>
        </w:rPr>
        <w:t>вы Медведского</w:t>
      </w:r>
      <w:r w:rsidR="009B265F">
        <w:rPr>
          <w:color w:val="000000"/>
          <w:sz w:val="24"/>
          <w:szCs w:val="24"/>
        </w:rPr>
        <w:t xml:space="preserve"> сельского поселения либо решени</w:t>
      </w:r>
      <w:r>
        <w:rPr>
          <w:color w:val="000000"/>
          <w:sz w:val="24"/>
          <w:szCs w:val="24"/>
        </w:rPr>
        <w:t>ем С</w:t>
      </w:r>
      <w:r w:rsidR="009B265F">
        <w:rPr>
          <w:color w:val="000000"/>
          <w:sz w:val="24"/>
          <w:szCs w:val="24"/>
        </w:rPr>
        <w:t>овета депута</w:t>
      </w:r>
      <w:r>
        <w:rPr>
          <w:color w:val="000000"/>
          <w:sz w:val="24"/>
          <w:szCs w:val="24"/>
        </w:rPr>
        <w:t>тов Медведского</w:t>
      </w:r>
      <w:r w:rsidR="009B265F">
        <w:rPr>
          <w:color w:val="000000"/>
          <w:sz w:val="24"/>
          <w:szCs w:val="24"/>
        </w:rPr>
        <w:t xml:space="preserve"> сельского поселения.   </w:t>
      </w:r>
    </w:p>
    <w:p w:rsidR="009B265F" w:rsidRDefault="009B265F" w:rsidP="009B265F">
      <w:pPr>
        <w:tabs>
          <w:tab w:val="left" w:pos="900"/>
        </w:tabs>
        <w:jc w:val="both"/>
        <w:rPr>
          <w:color w:val="000000"/>
          <w:sz w:val="24"/>
          <w:szCs w:val="24"/>
        </w:rPr>
      </w:pPr>
    </w:p>
    <w:p w:rsidR="009B265F" w:rsidRDefault="009B265F"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 xml:space="preserve">Для ведения собрания граждан избирается председатель, секретарь. Председатель и секретарь избираются большинством от присутствующих на собрании граждан. </w:t>
      </w:r>
    </w:p>
    <w:p w:rsidR="009B265F" w:rsidRDefault="009B265F" w:rsidP="009B265F">
      <w:pPr>
        <w:tabs>
          <w:tab w:val="left" w:pos="900"/>
        </w:tabs>
        <w:ind w:left="225"/>
        <w:jc w:val="both"/>
        <w:rPr>
          <w:color w:val="000000"/>
          <w:sz w:val="24"/>
          <w:szCs w:val="24"/>
        </w:rPr>
      </w:pPr>
    </w:p>
    <w:p w:rsidR="009B265F" w:rsidRDefault="009B265F"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 xml:space="preserve">Повестка дня и регламент собрания граждан утверждается простым большинством голосов от числа присутствующих. </w:t>
      </w:r>
    </w:p>
    <w:p w:rsidR="009B265F" w:rsidRDefault="009B265F" w:rsidP="009B265F">
      <w:pPr>
        <w:tabs>
          <w:tab w:val="left" w:pos="900"/>
        </w:tabs>
        <w:jc w:val="both"/>
        <w:rPr>
          <w:color w:val="000000"/>
          <w:sz w:val="24"/>
          <w:szCs w:val="24"/>
        </w:rPr>
      </w:pPr>
    </w:p>
    <w:p w:rsidR="009B265F" w:rsidRDefault="009B265F"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ними.</w:t>
      </w:r>
    </w:p>
    <w:p w:rsidR="009B265F" w:rsidRDefault="009B265F" w:rsidP="009B265F">
      <w:pPr>
        <w:tabs>
          <w:tab w:val="left" w:pos="900"/>
        </w:tabs>
        <w:ind w:left="225"/>
        <w:jc w:val="both"/>
        <w:rPr>
          <w:color w:val="000000"/>
          <w:sz w:val="24"/>
          <w:szCs w:val="24"/>
        </w:rPr>
      </w:pPr>
    </w:p>
    <w:p w:rsidR="009B265F" w:rsidRDefault="009B265F"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ТОС.</w:t>
      </w:r>
    </w:p>
    <w:p w:rsidR="009B265F" w:rsidRDefault="009B265F" w:rsidP="009B265F">
      <w:pPr>
        <w:tabs>
          <w:tab w:val="left" w:pos="900"/>
        </w:tabs>
        <w:ind w:left="225"/>
        <w:jc w:val="both"/>
        <w:rPr>
          <w:color w:val="000000"/>
          <w:sz w:val="24"/>
          <w:szCs w:val="24"/>
        </w:rPr>
      </w:pPr>
    </w:p>
    <w:p w:rsidR="009B265F" w:rsidRDefault="009B265F" w:rsidP="009B265F">
      <w:pPr>
        <w:numPr>
          <w:ilvl w:val="0"/>
          <w:numId w:val="3"/>
        </w:numPr>
        <w:tabs>
          <w:tab w:val="num" w:pos="0"/>
          <w:tab w:val="left" w:pos="900"/>
        </w:tabs>
        <w:overflowPunct/>
        <w:autoSpaceDE/>
        <w:autoSpaceDN/>
        <w:adjustRightInd/>
        <w:ind w:left="0" w:firstLine="720"/>
        <w:jc w:val="both"/>
        <w:rPr>
          <w:color w:val="000000"/>
          <w:sz w:val="24"/>
          <w:szCs w:val="24"/>
        </w:rPr>
      </w:pPr>
      <w:r>
        <w:rPr>
          <w:color w:val="000000"/>
          <w:sz w:val="24"/>
          <w:szCs w:val="24"/>
        </w:rPr>
        <w:t>На собрании граждан ведется протокол, в котором указывается дата и место проведения собрания граждан, общее число граждан, проживающих на соответствующей территории и имеющих право принимать участие в собрании граждан, число присутствующих, фамилии, имена, отчества председателя и секретаря, повестка дня, содержание выступлений, результаты голосования и принятые решения. Решение собрания граждан принимается открытым голосованием.</w:t>
      </w:r>
    </w:p>
    <w:p w:rsidR="009B265F" w:rsidRDefault="009B265F" w:rsidP="009B265F">
      <w:pPr>
        <w:tabs>
          <w:tab w:val="left" w:pos="900"/>
        </w:tabs>
        <w:ind w:left="360"/>
        <w:jc w:val="both"/>
        <w:rPr>
          <w:color w:val="000000"/>
          <w:sz w:val="24"/>
          <w:szCs w:val="24"/>
        </w:rPr>
      </w:pPr>
    </w:p>
    <w:p w:rsidR="009B265F" w:rsidRDefault="009B265F" w:rsidP="009B265F">
      <w:pPr>
        <w:numPr>
          <w:ilvl w:val="0"/>
          <w:numId w:val="3"/>
        </w:numPr>
        <w:tabs>
          <w:tab w:val="num" w:pos="0"/>
          <w:tab w:val="left" w:pos="900"/>
          <w:tab w:val="left" w:pos="1134"/>
        </w:tabs>
        <w:overflowPunct/>
        <w:autoSpaceDE/>
        <w:autoSpaceDN/>
        <w:adjustRightInd/>
        <w:ind w:left="0" w:firstLine="720"/>
        <w:jc w:val="both"/>
        <w:rPr>
          <w:color w:val="000000"/>
          <w:sz w:val="24"/>
          <w:szCs w:val="24"/>
        </w:rPr>
      </w:pPr>
      <w:r>
        <w:rPr>
          <w:color w:val="000000"/>
          <w:sz w:val="24"/>
          <w:szCs w:val="24"/>
        </w:rPr>
        <w:t>Решение собрания граждан считается принятым, если за него проголосовало более половины граждан, присутствующих на собрании граждан.</w:t>
      </w:r>
    </w:p>
    <w:p w:rsidR="009B265F" w:rsidRDefault="009B265F" w:rsidP="009B265F">
      <w:pPr>
        <w:tabs>
          <w:tab w:val="left" w:pos="900"/>
        </w:tabs>
        <w:ind w:left="360"/>
        <w:jc w:val="both"/>
        <w:rPr>
          <w:color w:val="000000"/>
          <w:sz w:val="24"/>
          <w:szCs w:val="24"/>
        </w:rPr>
      </w:pPr>
    </w:p>
    <w:p w:rsidR="009B265F" w:rsidRDefault="009B265F" w:rsidP="009B265F">
      <w:pPr>
        <w:numPr>
          <w:ilvl w:val="0"/>
          <w:numId w:val="3"/>
        </w:numPr>
        <w:tabs>
          <w:tab w:val="num" w:pos="0"/>
          <w:tab w:val="left" w:pos="900"/>
          <w:tab w:val="left" w:pos="1134"/>
        </w:tabs>
        <w:overflowPunct/>
        <w:autoSpaceDE/>
        <w:autoSpaceDN/>
        <w:adjustRightInd/>
        <w:ind w:left="0" w:firstLine="720"/>
        <w:jc w:val="both"/>
        <w:rPr>
          <w:color w:val="000000"/>
          <w:sz w:val="24"/>
          <w:szCs w:val="24"/>
        </w:rPr>
      </w:pPr>
      <w:r>
        <w:rPr>
          <w:color w:val="000000"/>
          <w:sz w:val="24"/>
          <w:szCs w:val="24"/>
        </w:rPr>
        <w:lastRenderedPageBreak/>
        <w:t>Протокол составляется в двух экземплярах, подписывается председателем и секретарем с</w:t>
      </w:r>
      <w:r w:rsidR="00501D54">
        <w:rPr>
          <w:color w:val="000000"/>
          <w:sz w:val="24"/>
          <w:szCs w:val="24"/>
        </w:rPr>
        <w:t>обрания граждан и направляется Главе Медведского</w:t>
      </w:r>
      <w:r>
        <w:rPr>
          <w:color w:val="000000"/>
          <w:sz w:val="24"/>
          <w:szCs w:val="24"/>
        </w:rPr>
        <w:t xml:space="preserve"> сельского поселения.</w:t>
      </w:r>
    </w:p>
    <w:p w:rsidR="009B265F" w:rsidRDefault="009B265F" w:rsidP="009B265F">
      <w:pPr>
        <w:tabs>
          <w:tab w:val="left" w:pos="900"/>
        </w:tabs>
        <w:ind w:left="360"/>
        <w:jc w:val="both"/>
        <w:rPr>
          <w:color w:val="000000"/>
          <w:sz w:val="24"/>
          <w:szCs w:val="24"/>
        </w:rPr>
      </w:pPr>
    </w:p>
    <w:p w:rsidR="009B265F" w:rsidRDefault="009B265F" w:rsidP="009B265F">
      <w:pPr>
        <w:numPr>
          <w:ilvl w:val="0"/>
          <w:numId w:val="3"/>
        </w:numPr>
        <w:tabs>
          <w:tab w:val="num" w:pos="0"/>
          <w:tab w:val="left" w:pos="900"/>
        </w:tabs>
        <w:overflowPunct/>
        <w:autoSpaceDE/>
        <w:autoSpaceDN/>
        <w:adjustRightInd/>
        <w:ind w:left="0" w:firstLine="585"/>
        <w:jc w:val="both"/>
        <w:rPr>
          <w:color w:val="000000"/>
          <w:sz w:val="24"/>
          <w:szCs w:val="24"/>
        </w:rPr>
      </w:pPr>
      <w:r>
        <w:rPr>
          <w:color w:val="000000"/>
          <w:sz w:val="24"/>
          <w:szCs w:val="24"/>
        </w:rPr>
        <w:t>Обращения, принятые собранием граждан, подлежат обязательному рассмотрению органами местного самоуправления и должностным лицам местного самоуправления, к компетенции которых отнесено решение содержащихся в обращениях вопросов, с направлением письменного ответа лицу, уполномоченному представлять собрание граждан во взаимоотношениях с органами местного самоуправления.</w:t>
      </w:r>
    </w:p>
    <w:p w:rsidR="009B265F" w:rsidRDefault="009B265F" w:rsidP="009B265F">
      <w:pPr>
        <w:tabs>
          <w:tab w:val="left" w:pos="900"/>
        </w:tabs>
        <w:ind w:left="225"/>
        <w:jc w:val="both"/>
        <w:rPr>
          <w:color w:val="000000"/>
          <w:sz w:val="24"/>
          <w:szCs w:val="24"/>
        </w:rPr>
      </w:pPr>
    </w:p>
    <w:p w:rsidR="009B265F" w:rsidRDefault="009B265F" w:rsidP="009B265F">
      <w:pPr>
        <w:ind w:firstLine="225"/>
        <w:rPr>
          <w:b/>
          <w:sz w:val="24"/>
          <w:szCs w:val="24"/>
        </w:rPr>
      </w:pPr>
      <w:bookmarkStart w:id="10" w:name="_Toc123640154"/>
      <w:r>
        <w:tab/>
      </w:r>
      <w:bookmarkStart w:id="11" w:name="_Toc123640155"/>
      <w:bookmarkEnd w:id="10"/>
      <w:r>
        <w:rPr>
          <w:b/>
          <w:sz w:val="24"/>
          <w:szCs w:val="24"/>
        </w:rPr>
        <w:t>Статья 10. Обнародование решений, принятых собранием граждан</w:t>
      </w:r>
      <w:bookmarkEnd w:id="11"/>
    </w:p>
    <w:p w:rsidR="009B265F" w:rsidRDefault="009B265F" w:rsidP="009B265F">
      <w:pPr>
        <w:rPr>
          <w:sz w:val="20"/>
        </w:rPr>
      </w:pPr>
    </w:p>
    <w:p w:rsidR="009B265F" w:rsidRDefault="009B265F" w:rsidP="009B265F">
      <w:pPr>
        <w:jc w:val="both"/>
        <w:rPr>
          <w:color w:val="000000"/>
          <w:sz w:val="24"/>
          <w:szCs w:val="24"/>
        </w:rPr>
      </w:pPr>
      <w:bookmarkStart w:id="12" w:name="_Toc123640157"/>
      <w:r>
        <w:t>Решения, принятые на собрании граждан, подлежат официальному опубликованию (обнарод</w:t>
      </w:r>
      <w:r w:rsidR="00501D54">
        <w:t xml:space="preserve">ованию) </w:t>
      </w:r>
      <w:r>
        <w:t>на официальном сайте</w:t>
      </w:r>
      <w:r w:rsidR="00501D54">
        <w:t xml:space="preserve"> Медведского сельского поселения в сети </w:t>
      </w:r>
      <w:r>
        <w:t xml:space="preserve"> </w:t>
      </w:r>
      <w:r w:rsidR="00501D54">
        <w:t xml:space="preserve">«Интернет» </w:t>
      </w:r>
      <w:r w:rsidR="00501D54">
        <w:rPr>
          <w:color w:val="000000"/>
          <w:sz w:val="24"/>
          <w:szCs w:val="24"/>
        </w:rPr>
        <w:t xml:space="preserve"> (</w:t>
      </w:r>
      <w:proofErr w:type="spellStart"/>
      <w:r w:rsidR="00501D54">
        <w:rPr>
          <w:color w:val="000000"/>
          <w:sz w:val="24"/>
          <w:szCs w:val="24"/>
        </w:rPr>
        <w:t>медведское</w:t>
      </w:r>
      <w:proofErr w:type="spellEnd"/>
      <w:r w:rsidR="00501D54">
        <w:rPr>
          <w:color w:val="000000"/>
          <w:sz w:val="24"/>
          <w:szCs w:val="24"/>
        </w:rPr>
        <w:t xml:space="preserve">. </w:t>
      </w:r>
      <w:proofErr w:type="spellStart"/>
      <w:r w:rsidR="00501D54">
        <w:rPr>
          <w:color w:val="000000"/>
          <w:sz w:val="24"/>
          <w:szCs w:val="24"/>
        </w:rPr>
        <w:t>рф</w:t>
      </w:r>
      <w:proofErr w:type="spellEnd"/>
      <w:r>
        <w:rPr>
          <w:color w:val="000000"/>
          <w:sz w:val="24"/>
          <w:szCs w:val="24"/>
        </w:rPr>
        <w:t>.</w:t>
      </w:r>
      <w:r w:rsidR="00501D54">
        <w:rPr>
          <w:color w:val="000000"/>
          <w:sz w:val="24"/>
          <w:szCs w:val="24"/>
        </w:rPr>
        <w:t>)</w:t>
      </w:r>
    </w:p>
    <w:p w:rsidR="009B265F" w:rsidRDefault="009B265F" w:rsidP="009B265F">
      <w:pPr>
        <w:jc w:val="both"/>
        <w:rPr>
          <w:bCs/>
          <w:sz w:val="20"/>
        </w:rPr>
      </w:pPr>
      <w:r>
        <w:rPr>
          <w:bCs/>
        </w:rPr>
        <w:tab/>
      </w:r>
    </w:p>
    <w:p w:rsidR="009B265F" w:rsidRDefault="009B265F" w:rsidP="009B265F">
      <w:pPr>
        <w:pStyle w:val="1"/>
        <w:rPr>
          <w:b/>
          <w:bCs/>
          <w:szCs w:val="24"/>
        </w:rPr>
      </w:pPr>
      <w:r>
        <w:rPr>
          <w:b/>
          <w:bCs/>
          <w:szCs w:val="24"/>
        </w:rPr>
        <w:t>Статья 11. Основания проведения конференции и норма представительства</w:t>
      </w:r>
      <w:bookmarkEnd w:id="12"/>
    </w:p>
    <w:p w:rsidR="009B265F" w:rsidRDefault="009B265F" w:rsidP="009B265F"/>
    <w:p w:rsidR="009B265F" w:rsidRDefault="009B265F" w:rsidP="009B265F">
      <w:pPr>
        <w:ind w:firstLine="720"/>
        <w:jc w:val="both"/>
        <w:rPr>
          <w:color w:val="000000"/>
          <w:sz w:val="24"/>
          <w:szCs w:val="24"/>
        </w:rPr>
      </w:pPr>
      <w:r>
        <w:rPr>
          <w:color w:val="000000"/>
          <w:sz w:val="24"/>
          <w:szCs w:val="24"/>
        </w:rPr>
        <w:t>1. В случае, если вопрос (вопросы) поднимаемый (поднимаемые) инициаторами затрагивают интересы более 100 граждан, проживающих на соответствующей территории и имеющих право принять участие в собрании, может проводиться конференция.</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2. Конференция граждан созывается:</w:t>
      </w:r>
    </w:p>
    <w:p w:rsidR="009B265F" w:rsidRDefault="009B265F" w:rsidP="009B265F">
      <w:pPr>
        <w:ind w:firstLine="720"/>
        <w:jc w:val="both"/>
        <w:rPr>
          <w:color w:val="000000"/>
          <w:sz w:val="24"/>
          <w:szCs w:val="24"/>
        </w:rPr>
      </w:pPr>
    </w:p>
    <w:p w:rsidR="009B265F" w:rsidRDefault="00501D54" w:rsidP="009B265F">
      <w:pPr>
        <w:ind w:firstLine="720"/>
        <w:jc w:val="both"/>
        <w:rPr>
          <w:color w:val="000000"/>
          <w:sz w:val="24"/>
          <w:szCs w:val="24"/>
        </w:rPr>
      </w:pPr>
      <w:r>
        <w:rPr>
          <w:color w:val="000000"/>
          <w:sz w:val="24"/>
          <w:szCs w:val="24"/>
        </w:rPr>
        <w:t>2.1 решением Совета депутатов Медведского сельского поселения (далее – С</w:t>
      </w:r>
      <w:r w:rsidR="009B265F">
        <w:rPr>
          <w:color w:val="000000"/>
          <w:sz w:val="24"/>
          <w:szCs w:val="24"/>
        </w:rPr>
        <w:t>овет депутатов) по инициативе:</w:t>
      </w:r>
    </w:p>
    <w:p w:rsidR="009B265F" w:rsidRDefault="009B265F" w:rsidP="009B265F">
      <w:pPr>
        <w:ind w:firstLine="720"/>
        <w:jc w:val="both"/>
        <w:rPr>
          <w:color w:val="000000"/>
          <w:sz w:val="24"/>
          <w:szCs w:val="24"/>
        </w:rPr>
      </w:pPr>
    </w:p>
    <w:p w:rsidR="009B265F" w:rsidRDefault="009B265F" w:rsidP="009B265F">
      <w:pPr>
        <w:jc w:val="both"/>
        <w:rPr>
          <w:color w:val="000000"/>
          <w:sz w:val="24"/>
          <w:szCs w:val="24"/>
        </w:rPr>
      </w:pPr>
      <w:r>
        <w:rPr>
          <w:color w:val="000000"/>
          <w:sz w:val="24"/>
          <w:szCs w:val="24"/>
        </w:rPr>
        <w:tab/>
        <w:t>не менее одной трети от общ</w:t>
      </w:r>
      <w:r w:rsidR="00501D54">
        <w:rPr>
          <w:color w:val="000000"/>
          <w:sz w:val="24"/>
          <w:szCs w:val="24"/>
        </w:rPr>
        <w:t>его числа депутатов С</w:t>
      </w:r>
      <w:r>
        <w:rPr>
          <w:color w:val="000000"/>
          <w:sz w:val="24"/>
          <w:szCs w:val="24"/>
        </w:rPr>
        <w:t>овета депутатов;</w:t>
      </w:r>
    </w:p>
    <w:p w:rsidR="009B265F" w:rsidRDefault="009B265F" w:rsidP="009B265F">
      <w:pPr>
        <w:jc w:val="both"/>
        <w:rPr>
          <w:color w:val="000000"/>
          <w:sz w:val="24"/>
          <w:szCs w:val="24"/>
        </w:rPr>
      </w:pPr>
    </w:p>
    <w:p w:rsidR="009B265F" w:rsidRDefault="009B265F" w:rsidP="009B265F">
      <w:pPr>
        <w:jc w:val="both"/>
        <w:rPr>
          <w:color w:val="000000"/>
          <w:sz w:val="24"/>
          <w:szCs w:val="24"/>
        </w:rPr>
      </w:pPr>
      <w:r>
        <w:rPr>
          <w:color w:val="000000"/>
          <w:sz w:val="24"/>
          <w:szCs w:val="24"/>
        </w:rPr>
        <w:tab/>
        <w:t>граждан, имеющих право на участие в конференции;</w:t>
      </w:r>
    </w:p>
    <w:p w:rsidR="009B265F" w:rsidRDefault="009B265F" w:rsidP="009B265F">
      <w:pPr>
        <w:jc w:val="both"/>
        <w:rPr>
          <w:color w:val="000000"/>
          <w:sz w:val="24"/>
          <w:szCs w:val="24"/>
        </w:rPr>
      </w:pPr>
    </w:p>
    <w:p w:rsidR="009B265F" w:rsidRDefault="00501D54" w:rsidP="009B265F">
      <w:pPr>
        <w:ind w:firstLine="708"/>
        <w:jc w:val="both"/>
        <w:rPr>
          <w:color w:val="000000"/>
          <w:sz w:val="24"/>
          <w:szCs w:val="24"/>
        </w:rPr>
      </w:pPr>
      <w:r>
        <w:rPr>
          <w:color w:val="000000"/>
          <w:sz w:val="24"/>
          <w:szCs w:val="24"/>
        </w:rPr>
        <w:t>2.2. постановлением Главы Медведского</w:t>
      </w:r>
      <w:r w:rsidR="009B265F">
        <w:rPr>
          <w:color w:val="000000"/>
          <w:sz w:val="24"/>
          <w:szCs w:val="24"/>
        </w:rPr>
        <w:t xml:space="preserve"> сельского поселения, если инициатива о проведении кон</w:t>
      </w:r>
      <w:r>
        <w:rPr>
          <w:color w:val="000000"/>
          <w:sz w:val="24"/>
          <w:szCs w:val="24"/>
        </w:rPr>
        <w:t>ференции исходит от Главы Медведского</w:t>
      </w:r>
      <w:r w:rsidR="009B265F">
        <w:rPr>
          <w:color w:val="000000"/>
          <w:sz w:val="24"/>
          <w:szCs w:val="24"/>
        </w:rPr>
        <w:t xml:space="preserve"> сельского поселения.</w:t>
      </w:r>
    </w:p>
    <w:p w:rsidR="009B265F" w:rsidRDefault="009B265F" w:rsidP="009B265F">
      <w:pPr>
        <w:jc w:val="both"/>
        <w:rPr>
          <w:color w:val="000000"/>
          <w:sz w:val="24"/>
          <w:szCs w:val="24"/>
        </w:rPr>
      </w:pPr>
    </w:p>
    <w:p w:rsidR="009B265F" w:rsidRDefault="00501D54" w:rsidP="009B265F">
      <w:pPr>
        <w:jc w:val="both"/>
        <w:rPr>
          <w:color w:val="000000"/>
          <w:sz w:val="24"/>
          <w:szCs w:val="24"/>
        </w:rPr>
      </w:pPr>
      <w:r>
        <w:rPr>
          <w:color w:val="000000"/>
          <w:sz w:val="24"/>
          <w:szCs w:val="24"/>
        </w:rPr>
        <w:tab/>
        <w:t>3. Решением С</w:t>
      </w:r>
      <w:r w:rsidR="009B265F">
        <w:rPr>
          <w:color w:val="000000"/>
          <w:sz w:val="24"/>
          <w:szCs w:val="24"/>
        </w:rPr>
        <w:t>овета депутатов</w:t>
      </w:r>
      <w:r>
        <w:rPr>
          <w:color w:val="000000"/>
          <w:sz w:val="24"/>
          <w:szCs w:val="24"/>
        </w:rPr>
        <w:t xml:space="preserve"> (постановлением Главы) Медведского</w:t>
      </w:r>
      <w:r w:rsidR="009B265F">
        <w:rPr>
          <w:color w:val="000000"/>
          <w:sz w:val="24"/>
          <w:szCs w:val="24"/>
        </w:rPr>
        <w:t xml:space="preserve"> сельского поселения утверждается состав комиссии, уполномоченной организовывать и обеспечивать проведение конференции, сбор подписей и проверку подписных листов.</w:t>
      </w:r>
    </w:p>
    <w:p w:rsidR="009B265F" w:rsidRDefault="009B265F" w:rsidP="009B265F">
      <w:pPr>
        <w:jc w:val="both"/>
        <w:rPr>
          <w:color w:val="000000"/>
          <w:sz w:val="24"/>
          <w:szCs w:val="24"/>
        </w:rPr>
      </w:pPr>
      <w:r>
        <w:rPr>
          <w:color w:val="000000"/>
          <w:sz w:val="24"/>
          <w:szCs w:val="24"/>
        </w:rPr>
        <w:t xml:space="preserve"> </w:t>
      </w:r>
    </w:p>
    <w:p w:rsidR="009B265F" w:rsidRDefault="009B265F" w:rsidP="009B265F">
      <w:pPr>
        <w:jc w:val="both"/>
        <w:rPr>
          <w:sz w:val="24"/>
          <w:szCs w:val="24"/>
        </w:rPr>
      </w:pPr>
      <w:r>
        <w:rPr>
          <w:sz w:val="24"/>
        </w:rPr>
        <w:tab/>
        <w:t>4</w:t>
      </w:r>
      <w:r>
        <w:rPr>
          <w:sz w:val="24"/>
          <w:szCs w:val="24"/>
        </w:rPr>
        <w:t xml:space="preserve">.  Для </w:t>
      </w:r>
      <w:r w:rsidR="00501D54">
        <w:rPr>
          <w:sz w:val="24"/>
          <w:szCs w:val="24"/>
        </w:rPr>
        <w:t xml:space="preserve">  </w:t>
      </w:r>
      <w:proofErr w:type="gramStart"/>
      <w:r>
        <w:rPr>
          <w:sz w:val="24"/>
          <w:szCs w:val="24"/>
        </w:rPr>
        <w:t>назначения</w:t>
      </w:r>
      <w:r w:rsidR="00501D54">
        <w:rPr>
          <w:sz w:val="24"/>
          <w:szCs w:val="24"/>
        </w:rPr>
        <w:t xml:space="preserve"> </w:t>
      </w:r>
      <w:r>
        <w:rPr>
          <w:sz w:val="24"/>
          <w:szCs w:val="24"/>
        </w:rPr>
        <w:t xml:space="preserve"> конференции</w:t>
      </w:r>
      <w:proofErr w:type="gramEnd"/>
      <w:r>
        <w:rPr>
          <w:sz w:val="24"/>
          <w:szCs w:val="24"/>
        </w:rPr>
        <w:t xml:space="preserve"> по </w:t>
      </w:r>
      <w:r w:rsidR="00501D54">
        <w:rPr>
          <w:sz w:val="24"/>
          <w:szCs w:val="24"/>
        </w:rPr>
        <w:t xml:space="preserve"> </w:t>
      </w:r>
      <w:r>
        <w:rPr>
          <w:sz w:val="24"/>
          <w:szCs w:val="24"/>
        </w:rPr>
        <w:t>инициативе граждан, достигших восемнадцатилетнего возраста, инициативная группа в количестве не менее 10 человек, из числа граждан проживающих на территории, на которой проводится конференция, либо не проживающих на данной территории, но являющихся собственниками либо владельцами недвижимого имущества, расположенного на этой т</w:t>
      </w:r>
      <w:r w:rsidR="00501D54">
        <w:rPr>
          <w:sz w:val="24"/>
          <w:szCs w:val="24"/>
        </w:rPr>
        <w:t>ерритории, обязана  представить Г</w:t>
      </w:r>
      <w:r>
        <w:rPr>
          <w:sz w:val="24"/>
          <w:szCs w:val="24"/>
        </w:rPr>
        <w:t>лаве</w:t>
      </w:r>
      <w:r w:rsidR="00501D54">
        <w:rPr>
          <w:sz w:val="24"/>
          <w:szCs w:val="24"/>
        </w:rPr>
        <w:t xml:space="preserve"> Медведского</w:t>
      </w:r>
      <w:r>
        <w:rPr>
          <w:color w:val="000000"/>
          <w:sz w:val="24"/>
          <w:szCs w:val="24"/>
        </w:rPr>
        <w:t xml:space="preserve"> сельского</w:t>
      </w:r>
      <w:r>
        <w:rPr>
          <w:sz w:val="24"/>
          <w:szCs w:val="24"/>
        </w:rPr>
        <w:t xml:space="preserve"> поселения письменное заявление </w:t>
      </w:r>
      <w:r w:rsidR="00501D54">
        <w:rPr>
          <w:sz w:val="24"/>
          <w:szCs w:val="24"/>
        </w:rPr>
        <w:t xml:space="preserve"> </w:t>
      </w:r>
      <w:r>
        <w:rPr>
          <w:sz w:val="24"/>
          <w:szCs w:val="24"/>
        </w:rPr>
        <w:t>(ходатайство) о назначении конференции.</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 xml:space="preserve">5. Норма представительства делегатов конференции устанавливается с учетом численности жителей, проживающих в доме, группе домов или </w:t>
      </w:r>
      <w:proofErr w:type="gramStart"/>
      <w:r>
        <w:rPr>
          <w:color w:val="000000"/>
          <w:sz w:val="24"/>
          <w:szCs w:val="24"/>
        </w:rPr>
        <w:t xml:space="preserve">на </w:t>
      </w:r>
      <w:r w:rsidR="00501D54">
        <w:rPr>
          <w:color w:val="000000"/>
          <w:sz w:val="24"/>
          <w:szCs w:val="24"/>
        </w:rPr>
        <w:t xml:space="preserve"> </w:t>
      </w:r>
      <w:r>
        <w:rPr>
          <w:color w:val="000000"/>
          <w:sz w:val="24"/>
          <w:szCs w:val="24"/>
        </w:rPr>
        <w:t>иной</w:t>
      </w:r>
      <w:proofErr w:type="gramEnd"/>
      <w:r>
        <w:rPr>
          <w:color w:val="000000"/>
          <w:sz w:val="24"/>
          <w:szCs w:val="24"/>
        </w:rPr>
        <w:t xml:space="preserve"> части территории муниципального образования, и имеющих право на участие в конференции, а также с учетом имеющихся помещений для проведения конференции. </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6. Норма представительства устанавливается:</w:t>
      </w:r>
    </w:p>
    <w:p w:rsidR="009B265F" w:rsidRDefault="00501D54" w:rsidP="009B265F">
      <w:pPr>
        <w:ind w:firstLine="720"/>
        <w:jc w:val="both"/>
        <w:rPr>
          <w:color w:val="000000"/>
          <w:sz w:val="24"/>
          <w:szCs w:val="24"/>
        </w:rPr>
      </w:pPr>
      <w:r>
        <w:rPr>
          <w:color w:val="000000"/>
          <w:sz w:val="24"/>
          <w:szCs w:val="24"/>
        </w:rPr>
        <w:t>решением С</w:t>
      </w:r>
      <w:r w:rsidR="009B265F">
        <w:rPr>
          <w:color w:val="000000"/>
          <w:sz w:val="24"/>
          <w:szCs w:val="24"/>
        </w:rPr>
        <w:t>овета депутатов, если инициатором является группа депутатов, граждан, или иных субъектов выдвижения инициативы, имеющих право на участие</w:t>
      </w:r>
      <w:r>
        <w:rPr>
          <w:color w:val="000000"/>
          <w:sz w:val="24"/>
          <w:szCs w:val="24"/>
        </w:rPr>
        <w:t xml:space="preserve"> в конференции, </w:t>
      </w:r>
      <w:r>
        <w:rPr>
          <w:color w:val="000000"/>
          <w:sz w:val="24"/>
          <w:szCs w:val="24"/>
        </w:rPr>
        <w:lastRenderedPageBreak/>
        <w:tab/>
        <w:t>постановлением  Главы Медведского</w:t>
      </w:r>
      <w:r w:rsidR="009B265F">
        <w:rPr>
          <w:color w:val="000000"/>
          <w:sz w:val="24"/>
          <w:szCs w:val="24"/>
        </w:rPr>
        <w:t xml:space="preserve"> сельского поселения, если инициатором являет</w:t>
      </w:r>
      <w:r>
        <w:rPr>
          <w:color w:val="000000"/>
          <w:sz w:val="24"/>
          <w:szCs w:val="24"/>
        </w:rPr>
        <w:t>ся Г</w:t>
      </w:r>
      <w:r w:rsidR="009B265F">
        <w:rPr>
          <w:color w:val="000000"/>
          <w:sz w:val="24"/>
          <w:szCs w:val="24"/>
        </w:rPr>
        <w:t>ла</w:t>
      </w:r>
      <w:r>
        <w:rPr>
          <w:color w:val="000000"/>
          <w:sz w:val="24"/>
          <w:szCs w:val="24"/>
        </w:rPr>
        <w:t>ва Медведского</w:t>
      </w:r>
      <w:r w:rsidR="009B265F">
        <w:rPr>
          <w:color w:val="000000"/>
          <w:sz w:val="24"/>
          <w:szCs w:val="24"/>
        </w:rPr>
        <w:t xml:space="preserve"> сельского поселения.   </w:t>
      </w:r>
    </w:p>
    <w:p w:rsidR="009B265F" w:rsidRDefault="009B265F" w:rsidP="009B265F">
      <w:pPr>
        <w:ind w:firstLine="225"/>
        <w:jc w:val="both"/>
        <w:rPr>
          <w:color w:val="000000"/>
          <w:sz w:val="24"/>
          <w:szCs w:val="24"/>
        </w:rPr>
      </w:pPr>
    </w:p>
    <w:p w:rsidR="009B265F" w:rsidRDefault="009B265F" w:rsidP="009B265F">
      <w:pPr>
        <w:pStyle w:val="a9"/>
        <w:ind w:firstLine="720"/>
        <w:rPr>
          <w:sz w:val="24"/>
          <w:szCs w:val="24"/>
        </w:rPr>
      </w:pPr>
      <w:r>
        <w:rPr>
          <w:szCs w:val="24"/>
        </w:rPr>
        <w:t>7. Дата, время и место проведения конфе</w:t>
      </w:r>
      <w:r w:rsidR="00501D54">
        <w:rPr>
          <w:szCs w:val="24"/>
        </w:rPr>
        <w:t>ренции по инициативе депутатов С</w:t>
      </w:r>
      <w:r>
        <w:rPr>
          <w:szCs w:val="24"/>
        </w:rPr>
        <w:t>овета д</w:t>
      </w:r>
      <w:r w:rsidR="00501D54">
        <w:rPr>
          <w:szCs w:val="24"/>
        </w:rPr>
        <w:t>епутатов  назначается решением С</w:t>
      </w:r>
      <w:r>
        <w:rPr>
          <w:szCs w:val="24"/>
        </w:rPr>
        <w:t>овета депутатов на ближайшем заседании.</w:t>
      </w:r>
    </w:p>
    <w:p w:rsidR="009B265F" w:rsidRDefault="009B265F" w:rsidP="009B265F">
      <w:pPr>
        <w:pStyle w:val="a9"/>
        <w:ind w:firstLine="720"/>
        <w:rPr>
          <w:szCs w:val="24"/>
        </w:rPr>
      </w:pPr>
    </w:p>
    <w:p w:rsidR="009B265F" w:rsidRDefault="00501D54" w:rsidP="00501D54">
      <w:pPr>
        <w:pStyle w:val="2"/>
        <w:spacing w:after="0" w:line="240" w:lineRule="auto"/>
        <w:ind w:left="0" w:firstLine="720"/>
        <w:jc w:val="both"/>
        <w:rPr>
          <w:szCs w:val="24"/>
        </w:rPr>
      </w:pPr>
      <w:r>
        <w:rPr>
          <w:szCs w:val="24"/>
        </w:rPr>
        <w:t>8. Инициатива депутатов С</w:t>
      </w:r>
      <w:r w:rsidR="009B265F">
        <w:rPr>
          <w:szCs w:val="24"/>
        </w:rPr>
        <w:t xml:space="preserve">овета депутатов, инициативной группы граждан, </w:t>
      </w:r>
      <w:r w:rsidR="009B265F">
        <w:rPr>
          <w:color w:val="000000"/>
          <w:szCs w:val="24"/>
        </w:rPr>
        <w:t>или иных субъектов выдвижения инициативы, имеющих право на участие в конференции,</w:t>
      </w:r>
      <w:r w:rsidR="009B265F">
        <w:rPr>
          <w:szCs w:val="24"/>
        </w:rPr>
        <w:t xml:space="preserve"> оформляются в письменном виде с указанием вопросов (вопроса), которые предполагается рассмотреть </w:t>
      </w:r>
      <w:r>
        <w:rPr>
          <w:szCs w:val="24"/>
        </w:rPr>
        <w:t>на конференции, и направляются Г</w:t>
      </w:r>
      <w:r w:rsidR="009B265F">
        <w:rPr>
          <w:szCs w:val="24"/>
        </w:rPr>
        <w:t xml:space="preserve">лаве </w:t>
      </w:r>
      <w:r>
        <w:rPr>
          <w:color w:val="000000"/>
          <w:szCs w:val="24"/>
        </w:rPr>
        <w:t>Медведского</w:t>
      </w:r>
      <w:r w:rsidR="009B265F">
        <w:rPr>
          <w:color w:val="000000"/>
          <w:szCs w:val="24"/>
        </w:rPr>
        <w:t xml:space="preserve"> сельского</w:t>
      </w:r>
      <w:r w:rsidR="009B265F">
        <w:rPr>
          <w:szCs w:val="24"/>
        </w:rPr>
        <w:t xml:space="preserve"> поселения.</w:t>
      </w:r>
    </w:p>
    <w:p w:rsidR="009B265F" w:rsidRDefault="009B265F" w:rsidP="009B265F">
      <w:pPr>
        <w:pStyle w:val="2"/>
        <w:ind w:left="0" w:firstLine="720"/>
        <w:jc w:val="both"/>
        <w:rPr>
          <w:szCs w:val="24"/>
        </w:rPr>
      </w:pPr>
    </w:p>
    <w:p w:rsidR="009B265F" w:rsidRDefault="009B265F" w:rsidP="009B265F">
      <w:pPr>
        <w:pStyle w:val="1"/>
        <w:rPr>
          <w:b/>
          <w:bCs/>
          <w:szCs w:val="24"/>
        </w:rPr>
      </w:pPr>
      <w:bookmarkStart w:id="13" w:name="_Toc123640158"/>
      <w:r>
        <w:rPr>
          <w:bCs/>
          <w:szCs w:val="24"/>
        </w:rPr>
        <w:tab/>
      </w:r>
      <w:r>
        <w:rPr>
          <w:b/>
          <w:bCs/>
          <w:szCs w:val="24"/>
        </w:rPr>
        <w:t>Статья 12. Порядок проведения выборов делегатов конференции</w:t>
      </w:r>
      <w:bookmarkEnd w:id="13"/>
    </w:p>
    <w:p w:rsidR="009B265F" w:rsidRDefault="009B265F" w:rsidP="009B265F"/>
    <w:p w:rsidR="009B265F" w:rsidRDefault="009B265F" w:rsidP="009B265F">
      <w:pPr>
        <w:pStyle w:val="a0"/>
        <w:numPr>
          <w:ilvl w:val="0"/>
          <w:numId w:val="0"/>
        </w:numPr>
        <w:ind w:firstLine="708"/>
        <w:rPr>
          <w:color w:val="000000"/>
          <w:sz w:val="24"/>
          <w:szCs w:val="24"/>
        </w:rPr>
      </w:pPr>
      <w:r>
        <w:rPr>
          <w:color w:val="000000"/>
          <w:sz w:val="24"/>
          <w:szCs w:val="24"/>
        </w:rPr>
        <w:t xml:space="preserve">1. Выдвижение и выборы делегатов конференции, проводимой по инициативе граждан, проходят в форме сбора подписей жителей под подписными листами, составленными по форме согласно Приложению 1 к Положению. Сбор подписей осуществляется инициативной группой, инициаторами проведения конференции. </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2. Выборы делегатов конференции, пров</w:t>
      </w:r>
      <w:r w:rsidR="00501D54">
        <w:rPr>
          <w:color w:val="000000"/>
          <w:sz w:val="24"/>
          <w:szCs w:val="24"/>
        </w:rPr>
        <w:t>одимой по инициативе депутатов С</w:t>
      </w:r>
      <w:r>
        <w:rPr>
          <w:color w:val="000000"/>
          <w:sz w:val="24"/>
          <w:szCs w:val="24"/>
        </w:rPr>
        <w:t>овета депу</w:t>
      </w:r>
      <w:r w:rsidR="00501D54">
        <w:rPr>
          <w:color w:val="000000"/>
          <w:sz w:val="24"/>
          <w:szCs w:val="24"/>
        </w:rPr>
        <w:t>татов и Главы Медведского</w:t>
      </w:r>
      <w:r>
        <w:rPr>
          <w:color w:val="000000"/>
          <w:sz w:val="24"/>
          <w:szCs w:val="24"/>
        </w:rPr>
        <w:t xml:space="preserve"> сельского поселения,  проводятся на собраниях жителей группы подъездов дома, дома или группы домов, улицы или группы улиц, иных территорий, либо в форме сбора подписей жителей под подписными листами, составленными по форме согласно Приложению 1 к Положению. </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3. По инициативе граждан, от которых выдвигается делегат конференции, в подписной лист вносится предлагаемая кандидатура. Жители, поддерживающие эту кандидатуру, расписываются в подписном листе. Если возникает альтернативная кандидатура, то заполняется другой подписной лист.</w:t>
      </w:r>
    </w:p>
    <w:p w:rsidR="009B265F" w:rsidRDefault="009B265F" w:rsidP="009B265F">
      <w:pPr>
        <w:ind w:firstLine="720"/>
        <w:jc w:val="both"/>
        <w:rPr>
          <w:color w:val="000000"/>
          <w:sz w:val="24"/>
          <w:szCs w:val="24"/>
        </w:rPr>
      </w:pPr>
      <w:r>
        <w:rPr>
          <w:color w:val="000000"/>
          <w:sz w:val="24"/>
          <w:szCs w:val="24"/>
        </w:rPr>
        <w:t>Выборы делегата считаются состоявшимися, если в голосовании приняли участие жители большинства квартир подъезда, дома или группы домов, улицы или группы улиц, иных территорий и большинство из них поддержало выдвинутую кандидатуру. Если выдвинуто несколько кандидатов в делегаты конференции, то избранным считается кандидат, набравший наибольшее число голосов от числа принявших участие в голосовании</w:t>
      </w:r>
    </w:p>
    <w:p w:rsidR="009B265F" w:rsidRDefault="009B265F" w:rsidP="009B265F">
      <w:pPr>
        <w:ind w:firstLine="720"/>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4. Выборы делегата путем проведения собрания граждан, считаются состоявшимися, если в голосовании приняли участие большинство от общего числа граждан, имеющих право на участие в собрании,  и большинство из них поддержало выдвинутую кандидатуру. Если выдвинуто несколько кандидатов в делегаты конференции, то избранным считается кандидат, набравший наибольшее число голосов от числа принявших участие в голосовании.</w:t>
      </w:r>
    </w:p>
    <w:p w:rsidR="009B265F" w:rsidRDefault="009B265F" w:rsidP="009B265F">
      <w:pPr>
        <w:ind w:firstLine="225"/>
        <w:jc w:val="both"/>
        <w:rPr>
          <w:color w:val="000000"/>
          <w:sz w:val="24"/>
          <w:szCs w:val="24"/>
          <w:u w:val="single"/>
        </w:rPr>
      </w:pPr>
    </w:p>
    <w:p w:rsidR="009B265F" w:rsidRDefault="009B265F" w:rsidP="009B265F">
      <w:pPr>
        <w:pStyle w:val="Heading"/>
        <w:rPr>
          <w:rFonts w:ascii="Times New Roman" w:hAnsi="Times New Roman"/>
          <w:color w:val="000000"/>
          <w:sz w:val="24"/>
          <w:szCs w:val="24"/>
        </w:rPr>
      </w:pPr>
      <w:r>
        <w:rPr>
          <w:rFonts w:ascii="Times New Roman" w:hAnsi="Times New Roman"/>
          <w:color w:val="000000"/>
          <w:sz w:val="24"/>
          <w:szCs w:val="24"/>
        </w:rPr>
        <w:tab/>
        <w:t xml:space="preserve">Статья 13. Правомочность и порядок проведения конференции </w:t>
      </w:r>
    </w:p>
    <w:p w:rsidR="009B265F" w:rsidRDefault="009B265F" w:rsidP="009B265F">
      <w:pPr>
        <w:pStyle w:val="Heading"/>
        <w:jc w:val="both"/>
        <w:rPr>
          <w:rFonts w:ascii="Times New Roman" w:hAnsi="Times New Roman"/>
          <w:color w:val="000000"/>
          <w:sz w:val="24"/>
          <w:szCs w:val="24"/>
        </w:rPr>
      </w:pPr>
    </w:p>
    <w:p w:rsidR="009B265F" w:rsidRDefault="009B265F" w:rsidP="009B265F">
      <w:pPr>
        <w:ind w:firstLine="720"/>
        <w:jc w:val="both"/>
        <w:rPr>
          <w:color w:val="000000"/>
          <w:sz w:val="24"/>
          <w:szCs w:val="24"/>
        </w:rPr>
      </w:pPr>
      <w:r>
        <w:rPr>
          <w:color w:val="000000"/>
          <w:sz w:val="24"/>
          <w:szCs w:val="24"/>
        </w:rPr>
        <w:t>1. Конференция граждан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имеющих право на участие в конференции.</w:t>
      </w:r>
    </w:p>
    <w:p w:rsidR="009B265F" w:rsidRDefault="009B265F" w:rsidP="009B265F">
      <w:pPr>
        <w:ind w:firstLine="720"/>
        <w:jc w:val="both"/>
        <w:rPr>
          <w:color w:val="000000"/>
          <w:sz w:val="24"/>
          <w:szCs w:val="24"/>
        </w:rPr>
      </w:pPr>
    </w:p>
    <w:p w:rsidR="009B265F" w:rsidRDefault="009B265F" w:rsidP="009B265F">
      <w:pPr>
        <w:tabs>
          <w:tab w:val="left" w:pos="900"/>
        </w:tabs>
        <w:ind w:left="225"/>
        <w:jc w:val="both"/>
        <w:rPr>
          <w:color w:val="000000"/>
          <w:sz w:val="24"/>
          <w:szCs w:val="24"/>
        </w:rPr>
      </w:pPr>
      <w:r>
        <w:rPr>
          <w:color w:val="000000"/>
          <w:sz w:val="24"/>
          <w:szCs w:val="24"/>
        </w:rPr>
        <w:lastRenderedPageBreak/>
        <w:t xml:space="preserve">        2.</w:t>
      </w:r>
      <w:r w:rsidR="00501D54">
        <w:rPr>
          <w:color w:val="000000"/>
          <w:sz w:val="24"/>
          <w:szCs w:val="24"/>
        </w:rPr>
        <w:t xml:space="preserve"> Конференцию граждан открывает Глава Медведского</w:t>
      </w:r>
      <w:r>
        <w:rPr>
          <w:color w:val="000000"/>
          <w:sz w:val="24"/>
          <w:szCs w:val="24"/>
        </w:rPr>
        <w:t xml:space="preserve"> сельского поселения, либо представитель, уполномоче</w:t>
      </w:r>
      <w:r w:rsidR="00501D54">
        <w:rPr>
          <w:color w:val="000000"/>
          <w:sz w:val="24"/>
          <w:szCs w:val="24"/>
        </w:rPr>
        <w:t>нный открыть собрание от имени Главы Медведского</w:t>
      </w:r>
      <w:r>
        <w:rPr>
          <w:color w:val="000000"/>
          <w:sz w:val="24"/>
          <w:szCs w:val="24"/>
        </w:rPr>
        <w:t xml:space="preserve"> сельского поселения, назначаемый постановле</w:t>
      </w:r>
      <w:r w:rsidR="00501D54">
        <w:rPr>
          <w:color w:val="000000"/>
          <w:sz w:val="24"/>
          <w:szCs w:val="24"/>
        </w:rPr>
        <w:t>нием Главы Медведского</w:t>
      </w:r>
      <w:r>
        <w:rPr>
          <w:color w:val="000000"/>
          <w:sz w:val="24"/>
          <w:szCs w:val="24"/>
        </w:rPr>
        <w:t xml:space="preserve"> сельского поселения либо решени</w:t>
      </w:r>
      <w:r w:rsidR="00501D54">
        <w:rPr>
          <w:color w:val="000000"/>
          <w:sz w:val="24"/>
          <w:szCs w:val="24"/>
        </w:rPr>
        <w:t>ем Со</w:t>
      </w:r>
      <w:r>
        <w:rPr>
          <w:color w:val="000000"/>
          <w:sz w:val="24"/>
          <w:szCs w:val="24"/>
        </w:rPr>
        <w:t>вета депу</w:t>
      </w:r>
      <w:r w:rsidR="00501D54">
        <w:rPr>
          <w:color w:val="000000"/>
          <w:sz w:val="24"/>
          <w:szCs w:val="24"/>
        </w:rPr>
        <w:t>татов Медведского</w:t>
      </w:r>
      <w:r>
        <w:rPr>
          <w:color w:val="000000"/>
          <w:sz w:val="24"/>
          <w:szCs w:val="24"/>
        </w:rPr>
        <w:t xml:space="preserve"> сельского поселения.   </w:t>
      </w:r>
    </w:p>
    <w:p w:rsidR="009B265F" w:rsidRDefault="009B265F" w:rsidP="009B265F">
      <w:pPr>
        <w:tabs>
          <w:tab w:val="left" w:pos="900"/>
        </w:tabs>
        <w:ind w:left="225"/>
        <w:jc w:val="both"/>
        <w:rPr>
          <w:color w:val="000000"/>
          <w:sz w:val="24"/>
          <w:szCs w:val="24"/>
        </w:rPr>
      </w:pPr>
    </w:p>
    <w:p w:rsidR="009B265F" w:rsidRDefault="009B265F" w:rsidP="009B265F">
      <w:pPr>
        <w:tabs>
          <w:tab w:val="left" w:pos="900"/>
        </w:tabs>
        <w:ind w:left="225"/>
        <w:jc w:val="both"/>
        <w:rPr>
          <w:color w:val="000000"/>
          <w:sz w:val="24"/>
          <w:szCs w:val="24"/>
        </w:rPr>
      </w:pPr>
      <w:r>
        <w:rPr>
          <w:color w:val="000000"/>
          <w:sz w:val="24"/>
          <w:szCs w:val="24"/>
        </w:rPr>
        <w:t xml:space="preserve">         3. Для ведения конференции граждан избирается председатель и секретарь. Председатель и секретарь избираются большинством от присутствующих на конференции граждан. </w:t>
      </w:r>
    </w:p>
    <w:p w:rsidR="009B265F" w:rsidRDefault="009B265F" w:rsidP="009B265F">
      <w:pPr>
        <w:tabs>
          <w:tab w:val="left" w:pos="900"/>
        </w:tabs>
        <w:ind w:left="225"/>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4. Конференция проводится в соответствии с регламентом работы, утверждаемым ее делегатами большинством голосов от присутствующих.</w:t>
      </w:r>
    </w:p>
    <w:p w:rsidR="009B265F" w:rsidRDefault="009B265F" w:rsidP="009B265F">
      <w:pPr>
        <w:tabs>
          <w:tab w:val="left" w:pos="900"/>
        </w:tabs>
        <w:ind w:left="225"/>
        <w:jc w:val="both"/>
        <w:rPr>
          <w:color w:val="000000"/>
          <w:sz w:val="24"/>
          <w:szCs w:val="24"/>
        </w:rPr>
      </w:pPr>
    </w:p>
    <w:p w:rsidR="009B265F" w:rsidRDefault="009B265F" w:rsidP="009B265F">
      <w:pPr>
        <w:tabs>
          <w:tab w:val="left" w:pos="900"/>
        </w:tabs>
        <w:ind w:firstLine="709"/>
        <w:jc w:val="both"/>
        <w:rPr>
          <w:color w:val="000000"/>
          <w:sz w:val="24"/>
          <w:szCs w:val="24"/>
        </w:rPr>
      </w:pPr>
      <w:r>
        <w:rPr>
          <w:color w:val="000000"/>
          <w:sz w:val="24"/>
          <w:szCs w:val="24"/>
        </w:rPr>
        <w:t>5.  На конференции граждан ведется протокол, в котором указывается дата, время и место проведения конференции граждан, общее число делегатов, имеющих право принимать участие в конференции граждан, число присутствующих, фамилии, имена, отчества председателя и секретаря, повестка дня, содержание выступлений, результаты голосования и принятые решения.</w:t>
      </w:r>
    </w:p>
    <w:p w:rsidR="009B265F" w:rsidRDefault="009B265F" w:rsidP="009B265F">
      <w:pPr>
        <w:tabs>
          <w:tab w:val="left" w:pos="900"/>
        </w:tabs>
        <w:ind w:firstLine="709"/>
        <w:jc w:val="both"/>
        <w:rPr>
          <w:color w:val="000000"/>
          <w:sz w:val="24"/>
          <w:szCs w:val="24"/>
        </w:rPr>
      </w:pPr>
    </w:p>
    <w:p w:rsidR="009B265F" w:rsidRDefault="009B265F" w:rsidP="009B265F">
      <w:pPr>
        <w:ind w:firstLine="720"/>
        <w:jc w:val="both"/>
        <w:rPr>
          <w:color w:val="000000"/>
          <w:sz w:val="24"/>
          <w:szCs w:val="24"/>
        </w:rPr>
      </w:pPr>
      <w:r>
        <w:rPr>
          <w:color w:val="000000"/>
          <w:sz w:val="24"/>
          <w:szCs w:val="24"/>
        </w:rPr>
        <w:t>6. Решения конференции принимаются большинством голосов от присутствующих на заседании делегатов.</w:t>
      </w:r>
    </w:p>
    <w:p w:rsidR="009B265F" w:rsidRDefault="009B265F" w:rsidP="009B265F">
      <w:pPr>
        <w:tabs>
          <w:tab w:val="left" w:pos="900"/>
        </w:tabs>
        <w:ind w:firstLine="709"/>
        <w:jc w:val="both"/>
        <w:rPr>
          <w:color w:val="000000"/>
          <w:sz w:val="24"/>
          <w:szCs w:val="24"/>
        </w:rPr>
      </w:pPr>
    </w:p>
    <w:p w:rsidR="009B265F" w:rsidRDefault="009B265F" w:rsidP="009B265F">
      <w:pPr>
        <w:tabs>
          <w:tab w:val="left" w:pos="900"/>
          <w:tab w:val="left" w:pos="1134"/>
        </w:tabs>
        <w:ind w:firstLine="709"/>
        <w:jc w:val="both"/>
        <w:rPr>
          <w:color w:val="000000"/>
          <w:sz w:val="24"/>
          <w:szCs w:val="24"/>
        </w:rPr>
      </w:pPr>
      <w:r>
        <w:rPr>
          <w:color w:val="000000"/>
          <w:sz w:val="24"/>
          <w:szCs w:val="24"/>
        </w:rPr>
        <w:t>7. Протокол составляется в двух экземплярах, подписывается председателем и секретарем конф</w:t>
      </w:r>
      <w:r w:rsidR="00501D54">
        <w:rPr>
          <w:color w:val="000000"/>
          <w:sz w:val="24"/>
          <w:szCs w:val="24"/>
        </w:rPr>
        <w:t>еренции граждан и направляется Главе Медведского</w:t>
      </w:r>
      <w:r>
        <w:rPr>
          <w:color w:val="000000"/>
          <w:sz w:val="24"/>
          <w:szCs w:val="24"/>
        </w:rPr>
        <w:t xml:space="preserve"> сельского поселения.</w:t>
      </w:r>
    </w:p>
    <w:p w:rsidR="009B265F" w:rsidRDefault="009B265F" w:rsidP="009B265F">
      <w:pPr>
        <w:tabs>
          <w:tab w:val="left" w:pos="900"/>
        </w:tabs>
        <w:ind w:left="225"/>
        <w:jc w:val="both"/>
        <w:rPr>
          <w:color w:val="000000"/>
          <w:sz w:val="24"/>
          <w:szCs w:val="24"/>
        </w:rPr>
      </w:pPr>
    </w:p>
    <w:p w:rsidR="009B265F" w:rsidRDefault="009B265F" w:rsidP="009B265F">
      <w:pPr>
        <w:jc w:val="both"/>
        <w:rPr>
          <w:color w:val="000000"/>
          <w:sz w:val="24"/>
          <w:szCs w:val="24"/>
        </w:rPr>
      </w:pPr>
      <w:r>
        <w:rPr>
          <w:color w:val="000000"/>
          <w:sz w:val="24"/>
          <w:szCs w:val="24"/>
        </w:rPr>
        <w:tab/>
        <w:t xml:space="preserve">8.  Конференция граждан может принимать обращения к органам местного самоуправления и должностным лицам местного самоуправления, </w:t>
      </w:r>
      <w:r>
        <w:rPr>
          <w:sz w:val="24"/>
          <w:szCs w:val="24"/>
        </w:rPr>
        <w:t xml:space="preserve">обсуждать вопросы внесения инициативных проектов, </w:t>
      </w:r>
      <w:r>
        <w:rPr>
          <w:color w:val="000000"/>
          <w:sz w:val="24"/>
          <w:szCs w:val="24"/>
        </w:rPr>
        <w:t>а также избирать лиц, уполномоченных представлять конференцию граждан.</w:t>
      </w:r>
    </w:p>
    <w:p w:rsidR="009B265F" w:rsidRDefault="009B265F" w:rsidP="009B265F">
      <w:pPr>
        <w:tabs>
          <w:tab w:val="left" w:pos="900"/>
        </w:tabs>
        <w:ind w:firstLine="709"/>
        <w:jc w:val="both"/>
        <w:rPr>
          <w:color w:val="000000"/>
          <w:sz w:val="24"/>
          <w:szCs w:val="24"/>
        </w:rPr>
      </w:pPr>
    </w:p>
    <w:p w:rsidR="009B265F" w:rsidRDefault="009B265F" w:rsidP="009B265F">
      <w:pPr>
        <w:tabs>
          <w:tab w:val="left" w:pos="900"/>
        </w:tabs>
        <w:ind w:firstLine="709"/>
        <w:jc w:val="both"/>
        <w:rPr>
          <w:color w:val="000000"/>
          <w:sz w:val="24"/>
          <w:szCs w:val="24"/>
        </w:rPr>
      </w:pPr>
      <w:r>
        <w:rPr>
          <w:color w:val="000000"/>
          <w:sz w:val="24"/>
          <w:szCs w:val="24"/>
        </w:rPr>
        <w:t>9. Обращения, принятые конференцией граждан, подлежат обязательному рассмотрению органам местного самоуправления и должностным лицам местного самоуправления, к компетенции которых отнесено решение содержащихся в обращениях вопросов, с направлением письменного ответа.</w:t>
      </w:r>
    </w:p>
    <w:p w:rsidR="009B265F" w:rsidRDefault="009B265F" w:rsidP="009B265F">
      <w:pPr>
        <w:tabs>
          <w:tab w:val="left" w:pos="900"/>
        </w:tabs>
        <w:ind w:firstLine="709"/>
        <w:jc w:val="both"/>
        <w:rPr>
          <w:color w:val="000000"/>
          <w:sz w:val="24"/>
          <w:szCs w:val="24"/>
        </w:rPr>
      </w:pPr>
    </w:p>
    <w:p w:rsidR="009B265F" w:rsidRDefault="009B265F" w:rsidP="009B265F">
      <w:pPr>
        <w:ind w:firstLine="225"/>
        <w:jc w:val="both"/>
        <w:rPr>
          <w:b/>
          <w:sz w:val="24"/>
          <w:szCs w:val="24"/>
        </w:rPr>
      </w:pPr>
      <w:r>
        <w:tab/>
      </w:r>
      <w:r>
        <w:rPr>
          <w:b/>
          <w:sz w:val="24"/>
          <w:szCs w:val="24"/>
        </w:rPr>
        <w:t>Статья 14. Обнародование решений, принятых конференцией граждан</w:t>
      </w:r>
    </w:p>
    <w:p w:rsidR="009B265F" w:rsidRDefault="009B265F" w:rsidP="009B265F">
      <w:pPr>
        <w:rPr>
          <w:sz w:val="20"/>
        </w:rPr>
      </w:pPr>
    </w:p>
    <w:p w:rsidR="009B265F" w:rsidRDefault="009B265F" w:rsidP="009B265F">
      <w:pPr>
        <w:jc w:val="both"/>
        <w:rPr>
          <w:color w:val="000000"/>
          <w:sz w:val="24"/>
          <w:szCs w:val="24"/>
        </w:rPr>
      </w:pPr>
      <w:r>
        <w:rPr>
          <w:color w:val="000000"/>
          <w:sz w:val="24"/>
          <w:szCs w:val="24"/>
        </w:rPr>
        <w:t>Решения, принятые конференцией граждан, подлежат</w:t>
      </w:r>
      <w:r w:rsidR="00501D54">
        <w:rPr>
          <w:color w:val="000000"/>
          <w:sz w:val="24"/>
          <w:szCs w:val="24"/>
        </w:rPr>
        <w:t xml:space="preserve"> обязательному </w:t>
      </w:r>
      <w:r>
        <w:rPr>
          <w:sz w:val="24"/>
          <w:szCs w:val="24"/>
        </w:rPr>
        <w:t xml:space="preserve">размещению </w:t>
      </w:r>
      <w:r>
        <w:rPr>
          <w:color w:val="000000"/>
          <w:sz w:val="24"/>
          <w:szCs w:val="24"/>
        </w:rPr>
        <w:t>на официальном сай</w:t>
      </w:r>
      <w:r w:rsidR="00501D54">
        <w:rPr>
          <w:color w:val="000000"/>
          <w:sz w:val="24"/>
          <w:szCs w:val="24"/>
        </w:rPr>
        <w:t>те Медведского сельско</w:t>
      </w:r>
      <w:r w:rsidR="003D2C25">
        <w:rPr>
          <w:color w:val="000000"/>
          <w:sz w:val="24"/>
          <w:szCs w:val="24"/>
        </w:rPr>
        <w:t>го поселения в сети «Интернет» (</w:t>
      </w:r>
      <w:proofErr w:type="spellStart"/>
      <w:r w:rsidR="00501D54">
        <w:rPr>
          <w:color w:val="000000"/>
          <w:sz w:val="24"/>
          <w:szCs w:val="24"/>
        </w:rPr>
        <w:t>медведское</w:t>
      </w:r>
      <w:proofErr w:type="spellEnd"/>
      <w:r w:rsidR="00501D54">
        <w:rPr>
          <w:color w:val="000000"/>
          <w:sz w:val="24"/>
          <w:szCs w:val="24"/>
        </w:rPr>
        <w:t xml:space="preserve">. </w:t>
      </w:r>
      <w:proofErr w:type="spellStart"/>
      <w:r w:rsidR="00501D54">
        <w:rPr>
          <w:color w:val="000000"/>
          <w:sz w:val="24"/>
          <w:szCs w:val="24"/>
        </w:rPr>
        <w:t>рф</w:t>
      </w:r>
      <w:proofErr w:type="spellEnd"/>
      <w:r>
        <w:rPr>
          <w:color w:val="000000"/>
          <w:sz w:val="24"/>
          <w:szCs w:val="24"/>
        </w:rPr>
        <w:t>.</w:t>
      </w:r>
      <w:r w:rsidR="00501D54">
        <w:rPr>
          <w:color w:val="000000"/>
          <w:sz w:val="24"/>
          <w:szCs w:val="24"/>
        </w:rPr>
        <w:t>)</w:t>
      </w:r>
    </w:p>
    <w:p w:rsidR="009B265F" w:rsidRDefault="009B265F" w:rsidP="009B265F">
      <w:pPr>
        <w:tabs>
          <w:tab w:val="num" w:pos="540"/>
        </w:tabs>
        <w:ind w:firstLine="720"/>
        <w:jc w:val="both"/>
        <w:rPr>
          <w:color w:val="000000"/>
          <w:sz w:val="24"/>
          <w:szCs w:val="24"/>
        </w:rPr>
      </w:pPr>
    </w:p>
    <w:p w:rsidR="009B265F" w:rsidRDefault="009B265F" w:rsidP="009B265F">
      <w:pPr>
        <w:ind w:firstLine="225"/>
        <w:jc w:val="center"/>
        <w:rPr>
          <w:b/>
          <w:color w:val="000000"/>
          <w:sz w:val="24"/>
          <w:szCs w:val="24"/>
        </w:rPr>
      </w:pPr>
      <w:r>
        <w:rPr>
          <w:b/>
          <w:color w:val="000000"/>
          <w:sz w:val="24"/>
          <w:szCs w:val="24"/>
        </w:rPr>
        <w:t>Статья 15. Особенности проведения собрания (конференции) граждан по вопросам выдвижения инициативных проектов</w:t>
      </w:r>
    </w:p>
    <w:p w:rsidR="009B265F" w:rsidRDefault="009B265F" w:rsidP="009B265F">
      <w:pPr>
        <w:ind w:firstLine="567"/>
        <w:jc w:val="both"/>
        <w:rPr>
          <w:color w:val="000000"/>
          <w:sz w:val="24"/>
          <w:szCs w:val="24"/>
        </w:rPr>
      </w:pPr>
    </w:p>
    <w:p w:rsidR="009B265F" w:rsidRDefault="009B265F" w:rsidP="009B265F">
      <w:pPr>
        <w:pStyle w:val="a0"/>
        <w:numPr>
          <w:ilvl w:val="0"/>
          <w:numId w:val="0"/>
        </w:numPr>
        <w:ind w:firstLine="567"/>
        <w:rPr>
          <w:sz w:val="24"/>
          <w:szCs w:val="24"/>
        </w:rPr>
      </w:pPr>
      <w:r>
        <w:rPr>
          <w:sz w:val="24"/>
          <w:szCs w:val="24"/>
        </w:rPr>
        <w:t>1. Собрание граждан по вопросам выдвижения инициативного проекта (далее – собрание) назначается и проводится по решению инициатора проекта.</w:t>
      </w:r>
    </w:p>
    <w:p w:rsidR="009B265F" w:rsidRDefault="009B265F" w:rsidP="009B265F">
      <w:pPr>
        <w:pStyle w:val="a0"/>
        <w:numPr>
          <w:ilvl w:val="0"/>
          <w:numId w:val="0"/>
        </w:numPr>
        <w:ind w:firstLine="567"/>
        <w:rPr>
          <w:sz w:val="24"/>
          <w:szCs w:val="24"/>
        </w:rPr>
      </w:pPr>
      <w:r>
        <w:rPr>
          <w:sz w:val="24"/>
          <w:szCs w:val="24"/>
        </w:rPr>
        <w:t xml:space="preserve">2. Собрание проводится на части территории </w:t>
      </w:r>
      <w:r w:rsidR="00501D54">
        <w:rPr>
          <w:color w:val="000000"/>
          <w:sz w:val="24"/>
          <w:szCs w:val="24"/>
        </w:rPr>
        <w:t>Медведского</w:t>
      </w:r>
      <w:r>
        <w:rPr>
          <w:color w:val="000000"/>
          <w:sz w:val="24"/>
          <w:szCs w:val="24"/>
        </w:rPr>
        <w:t xml:space="preserve"> сельского </w:t>
      </w:r>
      <w:r>
        <w:rPr>
          <w:sz w:val="24"/>
          <w:szCs w:val="24"/>
        </w:rPr>
        <w:t xml:space="preserve">поселения, в интересах жителей которой планируется реализация инициативного проекта. Если реализация инициативного проекта планируется в интересах населения </w:t>
      </w:r>
      <w:r w:rsidR="00501D54">
        <w:rPr>
          <w:color w:val="000000"/>
          <w:sz w:val="24"/>
          <w:szCs w:val="24"/>
        </w:rPr>
        <w:t>Медведского</w:t>
      </w:r>
      <w:r>
        <w:rPr>
          <w:color w:val="000000"/>
          <w:sz w:val="24"/>
          <w:szCs w:val="24"/>
        </w:rPr>
        <w:t xml:space="preserve"> сельского</w:t>
      </w:r>
      <w:r>
        <w:rPr>
          <w:sz w:val="24"/>
          <w:szCs w:val="24"/>
        </w:rPr>
        <w:t xml:space="preserve"> поселения в целом, может быть проведено несколько собраний на разных частях территории </w:t>
      </w:r>
      <w:r>
        <w:rPr>
          <w:color w:val="000000"/>
          <w:sz w:val="24"/>
          <w:szCs w:val="24"/>
        </w:rPr>
        <w:t xml:space="preserve">Лидского сельского </w:t>
      </w:r>
      <w:r>
        <w:rPr>
          <w:sz w:val="24"/>
          <w:szCs w:val="24"/>
        </w:rPr>
        <w:t>поселения.</w:t>
      </w:r>
    </w:p>
    <w:p w:rsidR="009B265F" w:rsidRDefault="009B265F" w:rsidP="009B265F">
      <w:pPr>
        <w:pStyle w:val="a0"/>
        <w:numPr>
          <w:ilvl w:val="0"/>
          <w:numId w:val="0"/>
        </w:numPr>
        <w:ind w:firstLine="567"/>
        <w:rPr>
          <w:sz w:val="24"/>
          <w:szCs w:val="24"/>
        </w:rPr>
      </w:pPr>
      <w:r>
        <w:rPr>
          <w:sz w:val="24"/>
          <w:szCs w:val="24"/>
        </w:rPr>
        <w:t>3. В собрании вправе принимать участие жители соответствующей территории, достигшие шестнадцатилетнего возраста.</w:t>
      </w:r>
    </w:p>
    <w:p w:rsidR="009B265F" w:rsidRDefault="009B265F" w:rsidP="009B265F">
      <w:pPr>
        <w:pStyle w:val="a0"/>
        <w:numPr>
          <w:ilvl w:val="0"/>
          <w:numId w:val="0"/>
        </w:numPr>
        <w:ind w:firstLine="567"/>
        <w:rPr>
          <w:sz w:val="24"/>
          <w:szCs w:val="24"/>
        </w:rPr>
      </w:pPr>
      <w:r>
        <w:rPr>
          <w:sz w:val="24"/>
          <w:szCs w:val="24"/>
        </w:rPr>
        <w:lastRenderedPageBreak/>
        <w:t>4. Возможно рассмотрение нескольких инициативных проектов на одном собрании. В указанном случае права и обязанности по организации и проведению собрания реализуются инициаторами проектов совместно.</w:t>
      </w:r>
    </w:p>
    <w:p w:rsidR="009B265F" w:rsidRDefault="009B265F" w:rsidP="009B265F">
      <w:pPr>
        <w:pStyle w:val="a0"/>
        <w:numPr>
          <w:ilvl w:val="0"/>
          <w:numId w:val="0"/>
        </w:numPr>
        <w:ind w:firstLine="567"/>
        <w:rPr>
          <w:sz w:val="24"/>
          <w:szCs w:val="24"/>
        </w:rPr>
      </w:pPr>
      <w:r>
        <w:rPr>
          <w:sz w:val="24"/>
          <w:szCs w:val="24"/>
        </w:rPr>
        <w:t>5. Расходы по проведению собрания, изготовлению и рассылке документов, несет инициатор проекта.</w:t>
      </w:r>
    </w:p>
    <w:p w:rsidR="009B265F" w:rsidRDefault="009B265F" w:rsidP="009B265F">
      <w:pPr>
        <w:pStyle w:val="a0"/>
        <w:numPr>
          <w:ilvl w:val="0"/>
          <w:numId w:val="0"/>
        </w:numPr>
        <w:ind w:firstLine="567"/>
        <w:rPr>
          <w:sz w:val="24"/>
          <w:szCs w:val="24"/>
        </w:rPr>
      </w:pPr>
      <w:r>
        <w:rPr>
          <w:sz w:val="24"/>
          <w:szCs w:val="24"/>
        </w:rPr>
        <w:t>6. Администрация оказывает инициатору проекта содействие в проведении собрания, в том числе безвозмездно предоставляет помещение для его проведения.</w:t>
      </w:r>
    </w:p>
    <w:p w:rsidR="009B265F" w:rsidRDefault="009B265F" w:rsidP="009B265F">
      <w:pPr>
        <w:pStyle w:val="a0"/>
        <w:numPr>
          <w:ilvl w:val="0"/>
          <w:numId w:val="0"/>
        </w:numPr>
        <w:ind w:firstLine="567"/>
        <w:rPr>
          <w:sz w:val="24"/>
          <w:szCs w:val="24"/>
        </w:rPr>
      </w:pPr>
      <w:r>
        <w:rPr>
          <w:sz w:val="24"/>
          <w:szCs w:val="24"/>
        </w:rPr>
        <w:t>7. Собрание считается правомочным при числе участников, составляющем не менее половины граждан, имеющих право на участие в собрании на данной территории.</w:t>
      </w:r>
    </w:p>
    <w:p w:rsidR="009B265F" w:rsidRDefault="009B265F" w:rsidP="009B265F">
      <w:pPr>
        <w:pStyle w:val="a0"/>
        <w:numPr>
          <w:ilvl w:val="0"/>
          <w:numId w:val="0"/>
        </w:numPr>
        <w:ind w:firstLine="567"/>
        <w:rPr>
          <w:sz w:val="24"/>
          <w:szCs w:val="24"/>
        </w:rPr>
      </w:pPr>
      <w:r>
        <w:rPr>
          <w:sz w:val="24"/>
          <w:szCs w:val="24"/>
        </w:rPr>
        <w:t>8. В решении о проведении собрания указываются:</w:t>
      </w:r>
    </w:p>
    <w:p w:rsidR="009B265F" w:rsidRDefault="009B265F" w:rsidP="009B265F">
      <w:pPr>
        <w:pStyle w:val="a0"/>
        <w:numPr>
          <w:ilvl w:val="0"/>
          <w:numId w:val="0"/>
        </w:numPr>
        <w:ind w:firstLine="567"/>
        <w:rPr>
          <w:sz w:val="24"/>
          <w:szCs w:val="24"/>
        </w:rPr>
      </w:pPr>
      <w:r>
        <w:rPr>
          <w:sz w:val="24"/>
          <w:szCs w:val="24"/>
        </w:rPr>
        <w:t>инициативный проект, для обсуждения которого проводится собрание;</w:t>
      </w:r>
    </w:p>
    <w:p w:rsidR="009B265F" w:rsidRDefault="009B265F" w:rsidP="009B265F">
      <w:pPr>
        <w:pStyle w:val="a0"/>
        <w:numPr>
          <w:ilvl w:val="0"/>
          <w:numId w:val="0"/>
        </w:numPr>
        <w:ind w:firstLine="567"/>
        <w:rPr>
          <w:sz w:val="24"/>
          <w:szCs w:val="24"/>
        </w:rPr>
      </w:pPr>
      <w:r>
        <w:rPr>
          <w:sz w:val="24"/>
          <w:szCs w:val="24"/>
        </w:rPr>
        <w:t>повестка дня собрания;</w:t>
      </w:r>
    </w:p>
    <w:p w:rsidR="009B265F" w:rsidRDefault="009B265F" w:rsidP="009B265F">
      <w:pPr>
        <w:pStyle w:val="a0"/>
        <w:numPr>
          <w:ilvl w:val="0"/>
          <w:numId w:val="0"/>
        </w:numPr>
        <w:ind w:firstLine="567"/>
        <w:rPr>
          <w:sz w:val="24"/>
          <w:szCs w:val="24"/>
        </w:rPr>
      </w:pPr>
      <w:r>
        <w:rPr>
          <w:sz w:val="24"/>
          <w:szCs w:val="24"/>
        </w:rPr>
        <w:t xml:space="preserve">дата, время, место проведения собрания; </w:t>
      </w:r>
    </w:p>
    <w:p w:rsidR="009B265F" w:rsidRDefault="009B265F" w:rsidP="009B265F">
      <w:pPr>
        <w:pStyle w:val="a0"/>
        <w:numPr>
          <w:ilvl w:val="0"/>
          <w:numId w:val="0"/>
        </w:numPr>
        <w:ind w:firstLine="567"/>
        <w:rPr>
          <w:sz w:val="24"/>
          <w:szCs w:val="24"/>
        </w:rPr>
      </w:pPr>
      <w:r>
        <w:rPr>
          <w:sz w:val="24"/>
          <w:szCs w:val="24"/>
        </w:rPr>
        <w:t>предполагаемое количество участников собрания, проводимого в очной форме;</w:t>
      </w:r>
    </w:p>
    <w:p w:rsidR="009B265F" w:rsidRDefault="009B265F" w:rsidP="009B265F">
      <w:pPr>
        <w:pStyle w:val="a0"/>
        <w:numPr>
          <w:ilvl w:val="0"/>
          <w:numId w:val="0"/>
        </w:numPr>
        <w:ind w:firstLine="567"/>
        <w:rPr>
          <w:sz w:val="24"/>
          <w:szCs w:val="24"/>
        </w:rPr>
      </w:pPr>
      <w:r>
        <w:rPr>
          <w:sz w:val="24"/>
          <w:szCs w:val="24"/>
        </w:rPr>
        <w:t>способы информирования жителей территории, на которой проводится собрание, о его проведении.</w:t>
      </w:r>
    </w:p>
    <w:p w:rsidR="009B265F" w:rsidRDefault="009B265F" w:rsidP="009B265F">
      <w:pPr>
        <w:pStyle w:val="a0"/>
        <w:numPr>
          <w:ilvl w:val="0"/>
          <w:numId w:val="0"/>
        </w:numPr>
        <w:ind w:firstLine="567"/>
        <w:rPr>
          <w:sz w:val="24"/>
          <w:szCs w:val="24"/>
        </w:rPr>
      </w:pPr>
      <w:r>
        <w:rPr>
          <w:sz w:val="24"/>
          <w:szCs w:val="24"/>
        </w:rPr>
        <w:t>9. Инициатор проекта направляет в Администрацию письменное уведомление о проведении собрания не позднее 10 дней до дня его проведения.</w:t>
      </w:r>
    </w:p>
    <w:p w:rsidR="009B265F" w:rsidRDefault="009B265F" w:rsidP="009B265F">
      <w:pPr>
        <w:pStyle w:val="a0"/>
        <w:numPr>
          <w:ilvl w:val="0"/>
          <w:numId w:val="0"/>
        </w:numPr>
        <w:ind w:firstLine="567"/>
        <w:rPr>
          <w:sz w:val="24"/>
          <w:szCs w:val="24"/>
        </w:rPr>
      </w:pPr>
      <w:r>
        <w:rPr>
          <w:sz w:val="24"/>
          <w:szCs w:val="24"/>
        </w:rPr>
        <w:t>10. В уведомлении о проведении собрания указываются:</w:t>
      </w:r>
    </w:p>
    <w:p w:rsidR="009B265F" w:rsidRDefault="009B265F" w:rsidP="009B265F">
      <w:pPr>
        <w:pStyle w:val="a0"/>
        <w:numPr>
          <w:ilvl w:val="0"/>
          <w:numId w:val="0"/>
        </w:numPr>
        <w:ind w:firstLine="567"/>
        <w:rPr>
          <w:sz w:val="24"/>
          <w:szCs w:val="24"/>
        </w:rPr>
      </w:pPr>
      <w:r>
        <w:rPr>
          <w:sz w:val="24"/>
          <w:szCs w:val="24"/>
        </w:rPr>
        <w:t>сведения об инициаторе проекта (фамилии, имена, отчества членов инициативной группы, сведения о их месте жительства или пребывания, фамилия, имя отчество старосты сельского населенного пункта, наименование иного инициатора проекта мероприятия и место его нахождения);</w:t>
      </w:r>
    </w:p>
    <w:p w:rsidR="009B265F" w:rsidRDefault="009B265F" w:rsidP="009B265F">
      <w:pPr>
        <w:pStyle w:val="a0"/>
        <w:numPr>
          <w:ilvl w:val="0"/>
          <w:numId w:val="0"/>
        </w:numPr>
        <w:ind w:firstLine="567"/>
        <w:rPr>
          <w:sz w:val="24"/>
          <w:szCs w:val="24"/>
        </w:rPr>
      </w:pPr>
      <w:r>
        <w:rPr>
          <w:sz w:val="24"/>
          <w:szCs w:val="24"/>
        </w:rPr>
        <w:t>сведения, предусмотренные частью 8 настоящей статьи;</w:t>
      </w:r>
    </w:p>
    <w:p w:rsidR="009B265F" w:rsidRDefault="009B265F" w:rsidP="009B265F">
      <w:pPr>
        <w:pStyle w:val="a0"/>
        <w:numPr>
          <w:ilvl w:val="0"/>
          <w:numId w:val="0"/>
        </w:numPr>
        <w:ind w:firstLine="567"/>
        <w:rPr>
          <w:sz w:val="24"/>
          <w:szCs w:val="24"/>
        </w:rPr>
      </w:pPr>
      <w:r>
        <w:rPr>
          <w:sz w:val="24"/>
          <w:szCs w:val="24"/>
        </w:rPr>
        <w:t>фамилии, имена, отчества, номера телефонов лиц, уполномоченных инициаторов проекта выполнять распорядительные функции по организации и проведению собрания.</w:t>
      </w:r>
    </w:p>
    <w:p w:rsidR="009B265F" w:rsidRDefault="009B265F" w:rsidP="009B265F">
      <w:pPr>
        <w:pStyle w:val="a0"/>
        <w:numPr>
          <w:ilvl w:val="0"/>
          <w:numId w:val="0"/>
        </w:numPr>
        <w:ind w:firstLine="567"/>
        <w:rPr>
          <w:sz w:val="24"/>
          <w:szCs w:val="24"/>
        </w:rPr>
      </w:pPr>
      <w:r>
        <w:rPr>
          <w:sz w:val="24"/>
          <w:szCs w:val="24"/>
        </w:rPr>
        <w:t xml:space="preserve">просьба о содействии в проведении собрания, в том числе о предоставлении помещения для проведения собрания. </w:t>
      </w:r>
    </w:p>
    <w:p w:rsidR="009B265F" w:rsidRDefault="009B265F" w:rsidP="009B265F">
      <w:pPr>
        <w:pStyle w:val="a0"/>
        <w:numPr>
          <w:ilvl w:val="0"/>
          <w:numId w:val="0"/>
        </w:numPr>
        <w:ind w:firstLine="567"/>
        <w:rPr>
          <w:sz w:val="24"/>
          <w:szCs w:val="24"/>
        </w:rPr>
      </w:pPr>
      <w:r>
        <w:rPr>
          <w:sz w:val="24"/>
          <w:szCs w:val="24"/>
        </w:rPr>
        <w:t>11. Уведомление о проведении собрания подписывается инициатором проекта и лицами, уполномоченными инициатором проекта выполнять распорядительные функции по его организации и проведению.</w:t>
      </w:r>
    </w:p>
    <w:p w:rsidR="009B265F" w:rsidRDefault="009B265F" w:rsidP="009B265F">
      <w:pPr>
        <w:pStyle w:val="a0"/>
        <w:numPr>
          <w:ilvl w:val="0"/>
          <w:numId w:val="0"/>
        </w:numPr>
        <w:ind w:firstLine="567"/>
        <w:rPr>
          <w:sz w:val="24"/>
          <w:szCs w:val="24"/>
        </w:rPr>
      </w:pPr>
      <w:r>
        <w:rPr>
          <w:sz w:val="24"/>
          <w:szCs w:val="24"/>
        </w:rPr>
        <w:t xml:space="preserve"> 12. При наличии просьбы о предоставлении помещения для проведения собрания Администрация в трёхдневный срок со дня поступления уведомления оповещает инициатора проекта о возможности предоставления помещения для проведения или предлагает изменить место и (или) дату и время проведения собрания. </w:t>
      </w:r>
    </w:p>
    <w:p w:rsidR="009B265F" w:rsidRDefault="009B265F" w:rsidP="009B265F">
      <w:pPr>
        <w:pStyle w:val="a0"/>
        <w:numPr>
          <w:ilvl w:val="0"/>
          <w:numId w:val="0"/>
        </w:numPr>
        <w:ind w:firstLine="567"/>
        <w:rPr>
          <w:sz w:val="24"/>
          <w:szCs w:val="24"/>
        </w:rPr>
      </w:pPr>
      <w:r>
        <w:rPr>
          <w:sz w:val="24"/>
          <w:szCs w:val="24"/>
        </w:rPr>
        <w:t xml:space="preserve">Инициатор проекта в трехдневный срок со дня получения указанного предложения обязан сообщить о согласии или несогласии на изменение места и (или) даты и времени проведения собрания. </w:t>
      </w:r>
    </w:p>
    <w:p w:rsidR="009B265F" w:rsidRDefault="009B265F" w:rsidP="009B265F">
      <w:pPr>
        <w:pStyle w:val="a0"/>
        <w:numPr>
          <w:ilvl w:val="0"/>
          <w:numId w:val="0"/>
        </w:numPr>
        <w:ind w:firstLine="567"/>
        <w:rPr>
          <w:sz w:val="24"/>
          <w:szCs w:val="24"/>
        </w:rPr>
      </w:pPr>
      <w:r>
        <w:rPr>
          <w:sz w:val="24"/>
          <w:szCs w:val="24"/>
        </w:rPr>
        <w:t xml:space="preserve">13. Администрация размещает сведения о проведении собрания, в том числе о порядке ознакомления с инициативным проектом, на официальном сайте </w:t>
      </w:r>
      <w:r w:rsidR="00501D54">
        <w:rPr>
          <w:color w:val="000000"/>
          <w:sz w:val="24"/>
          <w:szCs w:val="24"/>
        </w:rPr>
        <w:t>Медведского</w:t>
      </w:r>
      <w:r>
        <w:rPr>
          <w:color w:val="000000"/>
          <w:sz w:val="24"/>
          <w:szCs w:val="24"/>
        </w:rPr>
        <w:t xml:space="preserve"> сельского поселения</w:t>
      </w:r>
      <w:r>
        <w:rPr>
          <w:sz w:val="24"/>
          <w:szCs w:val="24"/>
        </w:rPr>
        <w:t xml:space="preserve"> в информационно-телекоммуникационной сети "Интернет":</w:t>
      </w:r>
    </w:p>
    <w:p w:rsidR="009B265F" w:rsidRDefault="009B265F" w:rsidP="009B265F">
      <w:pPr>
        <w:pStyle w:val="a0"/>
        <w:numPr>
          <w:ilvl w:val="0"/>
          <w:numId w:val="0"/>
        </w:numPr>
        <w:ind w:firstLine="567"/>
        <w:rPr>
          <w:sz w:val="24"/>
          <w:szCs w:val="24"/>
        </w:rPr>
      </w:pPr>
      <w:r>
        <w:rPr>
          <w:sz w:val="24"/>
          <w:szCs w:val="24"/>
        </w:rPr>
        <w:t>в трёхдневный срок со дня поступления уведомления о проведении собрания;</w:t>
      </w:r>
    </w:p>
    <w:p w:rsidR="009B265F" w:rsidRDefault="009B265F" w:rsidP="009B265F">
      <w:pPr>
        <w:pStyle w:val="a0"/>
        <w:numPr>
          <w:ilvl w:val="0"/>
          <w:numId w:val="0"/>
        </w:numPr>
        <w:ind w:firstLine="567"/>
        <w:rPr>
          <w:sz w:val="24"/>
          <w:szCs w:val="24"/>
        </w:rPr>
      </w:pPr>
      <w:r>
        <w:rPr>
          <w:sz w:val="24"/>
          <w:szCs w:val="24"/>
        </w:rPr>
        <w:t xml:space="preserve">не позднее двух дней после получения согласия инициатора проекта с предложением об изменении места и (или) даты и времени проведения собрания. </w:t>
      </w:r>
    </w:p>
    <w:p w:rsidR="009B265F" w:rsidRDefault="009B265F" w:rsidP="009B265F">
      <w:pPr>
        <w:pStyle w:val="a0"/>
        <w:numPr>
          <w:ilvl w:val="0"/>
          <w:numId w:val="0"/>
        </w:numPr>
        <w:ind w:firstLine="567"/>
        <w:rPr>
          <w:sz w:val="24"/>
          <w:szCs w:val="24"/>
        </w:rPr>
      </w:pPr>
      <w:r>
        <w:rPr>
          <w:sz w:val="24"/>
          <w:szCs w:val="24"/>
        </w:rPr>
        <w:t xml:space="preserve">14. Администрация вправе назначить уполномоченного представителя в целях оказания инициатору проекта содействия в проведении собрания. </w:t>
      </w:r>
    </w:p>
    <w:p w:rsidR="009B265F" w:rsidRDefault="009B265F" w:rsidP="009B265F">
      <w:pPr>
        <w:pStyle w:val="a0"/>
        <w:numPr>
          <w:ilvl w:val="0"/>
          <w:numId w:val="0"/>
        </w:numPr>
        <w:ind w:firstLine="567"/>
        <w:rPr>
          <w:sz w:val="24"/>
          <w:szCs w:val="24"/>
        </w:rPr>
      </w:pPr>
      <w:r>
        <w:rPr>
          <w:sz w:val="24"/>
          <w:szCs w:val="24"/>
        </w:rPr>
        <w:t xml:space="preserve">О назначении уполномоченного представителя Администрация заблаговременно извещает инициатора проекта. </w:t>
      </w:r>
    </w:p>
    <w:p w:rsidR="009B265F" w:rsidRDefault="009B265F" w:rsidP="009B265F">
      <w:pPr>
        <w:pStyle w:val="a0"/>
        <w:numPr>
          <w:ilvl w:val="0"/>
          <w:numId w:val="0"/>
        </w:numPr>
        <w:ind w:firstLine="567"/>
        <w:rPr>
          <w:sz w:val="24"/>
          <w:szCs w:val="24"/>
        </w:rPr>
      </w:pPr>
      <w:r>
        <w:rPr>
          <w:sz w:val="24"/>
          <w:szCs w:val="24"/>
        </w:rPr>
        <w:t xml:space="preserve">15. До начала собрания инициатор проекта обеспечивает проведение регистрации граждан, принявших участие в собрании, с составлением списка в котором указывается фамилия, имя, отчество участника собрания, дата рождения, его место жительства или адрес объекта недвижимого имущества, принадлежащего участнику. </w:t>
      </w:r>
    </w:p>
    <w:p w:rsidR="009B265F" w:rsidRDefault="009B265F" w:rsidP="009B265F">
      <w:pPr>
        <w:pStyle w:val="a0"/>
        <w:numPr>
          <w:ilvl w:val="0"/>
          <w:numId w:val="0"/>
        </w:numPr>
        <w:ind w:firstLine="567"/>
        <w:rPr>
          <w:sz w:val="24"/>
          <w:szCs w:val="24"/>
        </w:rPr>
      </w:pPr>
      <w:r>
        <w:rPr>
          <w:sz w:val="24"/>
          <w:szCs w:val="24"/>
        </w:rPr>
        <w:lastRenderedPageBreak/>
        <w:t>Список граждан, принявших участие в собрании, является неотъемлемой частью протокола собрания.</w:t>
      </w:r>
    </w:p>
    <w:p w:rsidR="009B265F" w:rsidRDefault="009B265F" w:rsidP="009B265F">
      <w:pPr>
        <w:pStyle w:val="a0"/>
        <w:numPr>
          <w:ilvl w:val="0"/>
          <w:numId w:val="0"/>
        </w:numPr>
        <w:ind w:firstLine="567"/>
        <w:rPr>
          <w:sz w:val="24"/>
          <w:szCs w:val="24"/>
        </w:rPr>
      </w:pPr>
      <w:r>
        <w:rPr>
          <w:sz w:val="24"/>
          <w:szCs w:val="24"/>
        </w:rPr>
        <w:t xml:space="preserve">16. Порядок голосования по вопросам повестки дня собрания утверждается большинством голосов участников собрания. Решения по вопросам повестки дня собрания принимаются большинством голосов участников собрания. </w:t>
      </w:r>
    </w:p>
    <w:p w:rsidR="009B265F" w:rsidRDefault="009B265F" w:rsidP="009B265F">
      <w:pPr>
        <w:pStyle w:val="a0"/>
        <w:numPr>
          <w:ilvl w:val="0"/>
          <w:numId w:val="0"/>
        </w:numPr>
        <w:ind w:firstLine="567"/>
        <w:rPr>
          <w:sz w:val="24"/>
          <w:szCs w:val="24"/>
        </w:rPr>
      </w:pPr>
      <w:r>
        <w:rPr>
          <w:sz w:val="24"/>
          <w:szCs w:val="24"/>
        </w:rPr>
        <w:t xml:space="preserve">17. Собрание открывается представителем инициатора проекта. Для ведения собрания избираются председатель и секретарь. </w:t>
      </w:r>
    </w:p>
    <w:p w:rsidR="009B265F" w:rsidRDefault="009B265F" w:rsidP="009B265F">
      <w:pPr>
        <w:pStyle w:val="a0"/>
        <w:numPr>
          <w:ilvl w:val="0"/>
          <w:numId w:val="0"/>
        </w:numPr>
        <w:ind w:firstLine="567"/>
        <w:rPr>
          <w:sz w:val="24"/>
          <w:szCs w:val="24"/>
        </w:rPr>
      </w:pPr>
      <w:r>
        <w:rPr>
          <w:sz w:val="24"/>
          <w:szCs w:val="24"/>
        </w:rPr>
        <w:t>18. Председатель ведет собрание, оглашает вопросы повестки дня, предоставляет слово для выступления присутствующим, формулирует принимаемые собранием решения, ставит их на голосование, оглашает итоги голосования.</w:t>
      </w:r>
    </w:p>
    <w:p w:rsidR="009B265F" w:rsidRDefault="009B265F" w:rsidP="009B265F">
      <w:pPr>
        <w:pStyle w:val="a0"/>
        <w:numPr>
          <w:ilvl w:val="0"/>
          <w:numId w:val="0"/>
        </w:numPr>
        <w:ind w:firstLine="567"/>
        <w:rPr>
          <w:sz w:val="24"/>
          <w:szCs w:val="24"/>
        </w:rPr>
      </w:pPr>
      <w:r>
        <w:rPr>
          <w:sz w:val="24"/>
          <w:szCs w:val="24"/>
        </w:rPr>
        <w:t>19. Секретарь ведет протокол собрания, в котором отражаются все принятые собранием решения с указанием результатов голосования по ним. Протокол собрания подписывается секретарем и председателем собрания.</w:t>
      </w:r>
    </w:p>
    <w:p w:rsidR="009B265F" w:rsidRDefault="009B265F" w:rsidP="009B265F">
      <w:pPr>
        <w:pStyle w:val="a0"/>
        <w:numPr>
          <w:ilvl w:val="0"/>
          <w:numId w:val="0"/>
        </w:numPr>
        <w:ind w:firstLine="567"/>
        <w:rPr>
          <w:sz w:val="24"/>
          <w:szCs w:val="24"/>
        </w:rPr>
      </w:pPr>
      <w:r>
        <w:rPr>
          <w:sz w:val="24"/>
          <w:szCs w:val="24"/>
        </w:rPr>
        <w:t>20. В протоколе собрания указываются:</w:t>
      </w:r>
    </w:p>
    <w:p w:rsidR="009B265F" w:rsidRDefault="009B265F" w:rsidP="009B265F">
      <w:pPr>
        <w:pStyle w:val="a0"/>
        <w:numPr>
          <w:ilvl w:val="0"/>
          <w:numId w:val="0"/>
        </w:numPr>
        <w:ind w:firstLine="567"/>
        <w:rPr>
          <w:sz w:val="24"/>
          <w:szCs w:val="24"/>
        </w:rPr>
      </w:pPr>
      <w:r>
        <w:rPr>
          <w:sz w:val="24"/>
          <w:szCs w:val="24"/>
        </w:rPr>
        <w:t>место и время проведения собрания;</w:t>
      </w:r>
    </w:p>
    <w:p w:rsidR="009B265F" w:rsidRDefault="009B265F" w:rsidP="009B265F">
      <w:pPr>
        <w:pStyle w:val="a0"/>
        <w:numPr>
          <w:ilvl w:val="0"/>
          <w:numId w:val="0"/>
        </w:numPr>
        <w:ind w:firstLine="567"/>
        <w:rPr>
          <w:sz w:val="24"/>
          <w:szCs w:val="24"/>
        </w:rPr>
      </w:pPr>
      <w:r>
        <w:rPr>
          <w:sz w:val="24"/>
          <w:szCs w:val="24"/>
        </w:rPr>
        <w:t xml:space="preserve">число граждан, принявших участие в собрании; </w:t>
      </w:r>
    </w:p>
    <w:p w:rsidR="009B265F" w:rsidRDefault="009B265F" w:rsidP="009B265F">
      <w:pPr>
        <w:pStyle w:val="a0"/>
        <w:numPr>
          <w:ilvl w:val="0"/>
          <w:numId w:val="0"/>
        </w:numPr>
        <w:ind w:firstLine="567"/>
        <w:rPr>
          <w:sz w:val="24"/>
          <w:szCs w:val="24"/>
        </w:rPr>
      </w:pPr>
      <w:r>
        <w:rPr>
          <w:sz w:val="24"/>
          <w:szCs w:val="24"/>
        </w:rPr>
        <w:t>сведения о председателе и секретаре собрания с указанием их места жительства;</w:t>
      </w:r>
    </w:p>
    <w:p w:rsidR="009B265F" w:rsidRDefault="009B265F" w:rsidP="009B265F">
      <w:pPr>
        <w:pStyle w:val="a0"/>
        <w:numPr>
          <w:ilvl w:val="0"/>
          <w:numId w:val="0"/>
        </w:numPr>
        <w:ind w:firstLine="567"/>
        <w:rPr>
          <w:sz w:val="24"/>
          <w:szCs w:val="24"/>
        </w:rPr>
      </w:pPr>
      <w:r>
        <w:rPr>
          <w:sz w:val="24"/>
          <w:szCs w:val="24"/>
        </w:rPr>
        <w:t>повестка дня собрания, содержание выступлений;</w:t>
      </w:r>
    </w:p>
    <w:p w:rsidR="009B265F" w:rsidRDefault="009B265F" w:rsidP="009B265F">
      <w:pPr>
        <w:pStyle w:val="a0"/>
        <w:numPr>
          <w:ilvl w:val="0"/>
          <w:numId w:val="0"/>
        </w:numPr>
        <w:ind w:firstLine="567"/>
        <w:rPr>
          <w:sz w:val="24"/>
          <w:szCs w:val="24"/>
        </w:rPr>
      </w:pPr>
      <w:r>
        <w:rPr>
          <w:sz w:val="24"/>
          <w:szCs w:val="24"/>
        </w:rPr>
        <w:t>принятые решения по вопросам повестки дня.</w:t>
      </w:r>
    </w:p>
    <w:p w:rsidR="009B265F" w:rsidRDefault="009B265F" w:rsidP="009B265F">
      <w:pPr>
        <w:pStyle w:val="a0"/>
        <w:numPr>
          <w:ilvl w:val="0"/>
          <w:numId w:val="0"/>
        </w:numPr>
        <w:ind w:firstLine="567"/>
        <w:rPr>
          <w:sz w:val="24"/>
          <w:szCs w:val="24"/>
        </w:rPr>
      </w:pPr>
    </w:p>
    <w:p w:rsidR="009B265F" w:rsidRDefault="009B265F" w:rsidP="009B265F">
      <w:pPr>
        <w:pStyle w:val="a0"/>
        <w:numPr>
          <w:ilvl w:val="0"/>
          <w:numId w:val="0"/>
        </w:numPr>
        <w:ind w:firstLine="567"/>
        <w:rPr>
          <w:sz w:val="24"/>
          <w:szCs w:val="24"/>
        </w:rPr>
      </w:pPr>
      <w:r>
        <w:rPr>
          <w:sz w:val="24"/>
          <w:szCs w:val="24"/>
        </w:rPr>
        <w:t>21. В случае, если число жителей территории, достигших 16-летнего возраста, в интересах которых предполагается реализация инициативного проекта, превышает 100 человек, по вопросам выдвижения инициативных проектов может быть проведена конференция граждан (далее – конференция).</w:t>
      </w:r>
    </w:p>
    <w:p w:rsidR="009B265F" w:rsidRDefault="009B265F" w:rsidP="009B265F">
      <w:pPr>
        <w:pStyle w:val="a0"/>
        <w:numPr>
          <w:ilvl w:val="0"/>
          <w:numId w:val="0"/>
        </w:numPr>
        <w:ind w:firstLine="567"/>
        <w:rPr>
          <w:sz w:val="24"/>
          <w:szCs w:val="24"/>
        </w:rPr>
      </w:pPr>
      <w:r>
        <w:rPr>
          <w:sz w:val="24"/>
          <w:szCs w:val="24"/>
        </w:rPr>
        <w:t>22. Конференция проводится в порядке, установленном статьей 12 и частями 1- 20 настоящей статьи.</w:t>
      </w:r>
    </w:p>
    <w:p w:rsidR="009B265F" w:rsidRDefault="009B265F" w:rsidP="009B265F">
      <w:pPr>
        <w:pStyle w:val="a0"/>
        <w:numPr>
          <w:ilvl w:val="0"/>
          <w:numId w:val="0"/>
        </w:numPr>
        <w:ind w:firstLine="567"/>
        <w:rPr>
          <w:sz w:val="24"/>
          <w:szCs w:val="24"/>
        </w:rPr>
      </w:pPr>
      <w:r>
        <w:rPr>
          <w:sz w:val="24"/>
          <w:szCs w:val="24"/>
        </w:rPr>
        <w:t>В решении инициатора проекта о проведении конференции наряду с положениями, вышеуказанных частей, должны быть указаны:</w:t>
      </w:r>
    </w:p>
    <w:p w:rsidR="009B265F" w:rsidRDefault="009B265F" w:rsidP="009B265F">
      <w:pPr>
        <w:pStyle w:val="a0"/>
        <w:numPr>
          <w:ilvl w:val="0"/>
          <w:numId w:val="0"/>
        </w:numPr>
        <w:ind w:firstLine="567"/>
        <w:rPr>
          <w:sz w:val="24"/>
          <w:szCs w:val="24"/>
        </w:rPr>
      </w:pPr>
      <w:r>
        <w:rPr>
          <w:sz w:val="24"/>
          <w:szCs w:val="24"/>
        </w:rPr>
        <w:t>норма представительства для избрания делегатов, которая не может быть менее 1 делегата от 25 жителей территории, достигших 16-летнего возраста;</w:t>
      </w:r>
    </w:p>
    <w:p w:rsidR="009B265F" w:rsidRDefault="009B265F" w:rsidP="009B265F">
      <w:pPr>
        <w:pStyle w:val="a0"/>
        <w:numPr>
          <w:ilvl w:val="0"/>
          <w:numId w:val="0"/>
        </w:numPr>
        <w:ind w:firstLine="567"/>
        <w:rPr>
          <w:sz w:val="24"/>
          <w:szCs w:val="24"/>
        </w:rPr>
      </w:pPr>
      <w:r>
        <w:rPr>
          <w:sz w:val="24"/>
          <w:szCs w:val="24"/>
        </w:rPr>
        <w:t>сроки и порядок проведения собраний для избрания делегатов.</w:t>
      </w:r>
    </w:p>
    <w:p w:rsidR="009B265F" w:rsidRDefault="009B265F" w:rsidP="009B265F">
      <w:pPr>
        <w:pStyle w:val="a0"/>
        <w:numPr>
          <w:ilvl w:val="0"/>
          <w:numId w:val="0"/>
        </w:numPr>
        <w:ind w:firstLine="567"/>
        <w:rPr>
          <w:sz w:val="24"/>
          <w:szCs w:val="24"/>
        </w:rPr>
      </w:pPr>
      <w:r>
        <w:rPr>
          <w:sz w:val="24"/>
          <w:szCs w:val="24"/>
        </w:rPr>
        <w:t>Неотъемлемой частью протокола конференции являются протоколы собраний об избрании делегатов в соответствии с Приложением 1 настоящего Положения.</w:t>
      </w:r>
    </w:p>
    <w:p w:rsidR="009B265F" w:rsidRDefault="009B265F" w:rsidP="009B265F">
      <w:pPr>
        <w:ind w:firstLine="225"/>
        <w:jc w:val="both"/>
        <w:rPr>
          <w:color w:val="000000"/>
          <w:sz w:val="24"/>
          <w:szCs w:val="24"/>
        </w:rPr>
      </w:pPr>
    </w:p>
    <w:p w:rsidR="009B265F" w:rsidRDefault="009B265F" w:rsidP="009B265F">
      <w:pPr>
        <w:ind w:firstLine="225"/>
        <w:jc w:val="both"/>
        <w:rPr>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501D54" w:rsidRDefault="00501D54"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501D54" w:rsidRDefault="00501D54" w:rsidP="009B265F">
      <w:pPr>
        <w:pStyle w:val="Preformat"/>
        <w:jc w:val="right"/>
        <w:rPr>
          <w:rFonts w:ascii="Times New Roman" w:hAnsi="Times New Roman" w:cs="Times New Roman"/>
          <w:b/>
          <w:bCs/>
          <w:color w:val="000000"/>
          <w:sz w:val="24"/>
          <w:szCs w:val="24"/>
        </w:rPr>
      </w:pPr>
    </w:p>
    <w:p w:rsidR="00501D54" w:rsidRDefault="00501D54" w:rsidP="009B265F">
      <w:pPr>
        <w:pStyle w:val="Preformat"/>
        <w:jc w:val="right"/>
        <w:rPr>
          <w:rFonts w:ascii="Times New Roman" w:hAnsi="Times New Roman" w:cs="Times New Roman"/>
          <w:b/>
          <w:bCs/>
          <w:color w:val="000000"/>
          <w:sz w:val="24"/>
          <w:szCs w:val="24"/>
        </w:rPr>
      </w:pPr>
    </w:p>
    <w:p w:rsidR="00501D54" w:rsidRDefault="00501D54"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r>
        <w:rPr>
          <w:rFonts w:ascii="Times New Roman" w:hAnsi="Times New Roman" w:cs="Times New Roman"/>
          <w:b/>
          <w:bCs/>
          <w:color w:val="000000"/>
          <w:sz w:val="24"/>
          <w:szCs w:val="24"/>
        </w:rPr>
        <w:t>Приложение 1</w:t>
      </w:r>
    </w:p>
    <w:p w:rsidR="009B265F" w:rsidRDefault="009B265F" w:rsidP="009B265F">
      <w:pPr>
        <w:pStyle w:val="Preforma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tbl>
      <w:tblPr>
        <w:tblW w:w="9180" w:type="dxa"/>
        <w:tblInd w:w="45" w:type="dxa"/>
        <w:tblLayout w:type="fixed"/>
        <w:tblCellMar>
          <w:left w:w="45" w:type="dxa"/>
          <w:right w:w="45" w:type="dxa"/>
        </w:tblCellMar>
        <w:tblLook w:val="04A0" w:firstRow="1" w:lastRow="0" w:firstColumn="1" w:lastColumn="0" w:noHBand="0" w:noVBand="1"/>
      </w:tblPr>
      <w:tblGrid>
        <w:gridCol w:w="6990"/>
        <w:gridCol w:w="2190"/>
      </w:tblGrid>
      <w:tr w:rsidR="009B265F" w:rsidTr="009B265F">
        <w:tc>
          <w:tcPr>
            <w:tcW w:w="9180" w:type="dxa"/>
            <w:gridSpan w:val="2"/>
            <w:hideMark/>
          </w:tcPr>
          <w:p w:rsidR="009B265F" w:rsidRDefault="009B265F">
            <w:pPr>
              <w:pStyle w:val="Heading"/>
              <w:ind w:hanging="180"/>
              <w:jc w:val="center"/>
              <w:rPr>
                <w:rFonts w:ascii="Times New Roman" w:hAnsi="Times New Roman"/>
                <w:color w:val="000000"/>
                <w:sz w:val="24"/>
                <w:szCs w:val="24"/>
              </w:rPr>
            </w:pPr>
            <w:r>
              <w:rPr>
                <w:rFonts w:ascii="Times New Roman" w:hAnsi="Times New Roman"/>
                <w:color w:val="000000"/>
                <w:sz w:val="24"/>
                <w:szCs w:val="24"/>
              </w:rPr>
              <w:t>Подписной лист</w:t>
            </w:r>
          </w:p>
        </w:tc>
      </w:tr>
      <w:tr w:rsidR="009B265F" w:rsidTr="009B265F">
        <w:trPr>
          <w:trHeight w:val="137"/>
        </w:trPr>
        <w:tc>
          <w:tcPr>
            <w:tcW w:w="9180" w:type="dxa"/>
            <w:gridSpan w:val="2"/>
            <w:tcBorders>
              <w:top w:val="nil"/>
              <w:left w:val="nil"/>
              <w:bottom w:val="single" w:sz="2" w:space="0" w:color="auto"/>
              <w:right w:val="nil"/>
            </w:tcBorders>
          </w:tcPr>
          <w:p w:rsidR="009B265F" w:rsidRDefault="009B265F">
            <w:pPr>
              <w:ind w:hanging="180"/>
              <w:jc w:val="center"/>
              <w:rPr>
                <w:color w:val="000000"/>
                <w:sz w:val="24"/>
                <w:szCs w:val="24"/>
              </w:rPr>
            </w:pPr>
          </w:p>
        </w:tc>
      </w:tr>
      <w:tr w:rsidR="009B265F" w:rsidTr="009B265F">
        <w:tc>
          <w:tcPr>
            <w:tcW w:w="9180" w:type="dxa"/>
            <w:gridSpan w:val="2"/>
          </w:tcPr>
          <w:p w:rsidR="009B265F" w:rsidRDefault="00501D54">
            <w:pPr>
              <w:ind w:hanging="180"/>
              <w:jc w:val="center"/>
              <w:rPr>
                <w:color w:val="000000"/>
                <w:sz w:val="24"/>
                <w:szCs w:val="24"/>
              </w:rPr>
            </w:pPr>
            <w:r>
              <w:rPr>
                <w:color w:val="000000"/>
                <w:sz w:val="24"/>
                <w:szCs w:val="24"/>
              </w:rPr>
              <w:t>Медведского</w:t>
            </w:r>
            <w:r w:rsidR="009B265F">
              <w:rPr>
                <w:color w:val="000000"/>
                <w:sz w:val="24"/>
                <w:szCs w:val="24"/>
              </w:rPr>
              <w:t xml:space="preserve"> сельского поселение </w:t>
            </w:r>
          </w:p>
          <w:p w:rsidR="009B265F" w:rsidRDefault="009B265F">
            <w:pPr>
              <w:ind w:hanging="180"/>
              <w:jc w:val="center"/>
              <w:rPr>
                <w:color w:val="000000"/>
                <w:sz w:val="24"/>
                <w:szCs w:val="24"/>
              </w:rPr>
            </w:pPr>
          </w:p>
        </w:tc>
      </w:tr>
      <w:tr w:rsidR="009B265F" w:rsidTr="009B265F">
        <w:tc>
          <w:tcPr>
            <w:tcW w:w="9180" w:type="dxa"/>
            <w:gridSpan w:val="2"/>
            <w:hideMark/>
          </w:tcPr>
          <w:p w:rsidR="009B265F" w:rsidRDefault="009B265F">
            <w:pPr>
              <w:ind w:hanging="180"/>
              <w:jc w:val="center"/>
              <w:rPr>
                <w:color w:val="000000"/>
                <w:sz w:val="24"/>
                <w:szCs w:val="24"/>
              </w:rPr>
            </w:pPr>
            <w:r>
              <w:rPr>
                <w:color w:val="000000"/>
                <w:sz w:val="24"/>
                <w:szCs w:val="24"/>
              </w:rPr>
              <w:t>Мы, нижеподписавшиеся, поддерживаем инициативу о выдвижении</w:t>
            </w:r>
          </w:p>
        </w:tc>
      </w:tr>
      <w:tr w:rsidR="009B265F" w:rsidTr="009B265F">
        <w:tc>
          <w:tcPr>
            <w:tcW w:w="6990" w:type="dxa"/>
          </w:tcPr>
          <w:p w:rsidR="009B265F" w:rsidRDefault="009B265F">
            <w:pPr>
              <w:ind w:hanging="180"/>
              <w:jc w:val="center"/>
              <w:rPr>
                <w:color w:val="000000"/>
                <w:sz w:val="24"/>
                <w:szCs w:val="24"/>
              </w:rPr>
            </w:pPr>
          </w:p>
        </w:tc>
        <w:tc>
          <w:tcPr>
            <w:tcW w:w="2190" w:type="dxa"/>
            <w:tcBorders>
              <w:top w:val="single" w:sz="2" w:space="0" w:color="auto"/>
              <w:left w:val="nil"/>
              <w:bottom w:val="nil"/>
              <w:right w:val="nil"/>
            </w:tcBorders>
          </w:tcPr>
          <w:p w:rsidR="009B265F" w:rsidRDefault="009B265F">
            <w:pPr>
              <w:ind w:hanging="180"/>
              <w:jc w:val="center"/>
              <w:rPr>
                <w:color w:val="000000"/>
                <w:sz w:val="24"/>
                <w:szCs w:val="24"/>
              </w:rPr>
            </w:pPr>
          </w:p>
        </w:tc>
      </w:tr>
      <w:tr w:rsidR="009B265F" w:rsidTr="009B265F">
        <w:tc>
          <w:tcPr>
            <w:tcW w:w="9180" w:type="dxa"/>
            <w:gridSpan w:val="2"/>
            <w:tcBorders>
              <w:top w:val="single" w:sz="2" w:space="0" w:color="auto"/>
              <w:left w:val="nil"/>
              <w:bottom w:val="nil"/>
              <w:right w:val="nil"/>
            </w:tcBorders>
          </w:tcPr>
          <w:p w:rsidR="009B265F" w:rsidRDefault="009B265F">
            <w:pPr>
              <w:ind w:hanging="180"/>
              <w:jc w:val="center"/>
              <w:rPr>
                <w:color w:val="000000"/>
                <w:sz w:val="24"/>
                <w:szCs w:val="24"/>
              </w:rPr>
            </w:pPr>
            <w:r>
              <w:rPr>
                <w:color w:val="000000"/>
                <w:sz w:val="24"/>
                <w:szCs w:val="24"/>
              </w:rPr>
              <w:t>(фамилия, имя, отчество, адрес делегата)</w:t>
            </w:r>
          </w:p>
          <w:p w:rsidR="009B265F" w:rsidRDefault="009B265F">
            <w:pPr>
              <w:ind w:hanging="180"/>
              <w:jc w:val="center"/>
              <w:rPr>
                <w:color w:val="000000"/>
                <w:sz w:val="24"/>
                <w:szCs w:val="24"/>
              </w:rPr>
            </w:pPr>
          </w:p>
        </w:tc>
      </w:tr>
      <w:tr w:rsidR="009B265F" w:rsidTr="009B265F">
        <w:tc>
          <w:tcPr>
            <w:tcW w:w="9180" w:type="dxa"/>
            <w:gridSpan w:val="2"/>
            <w:hideMark/>
          </w:tcPr>
          <w:p w:rsidR="009B265F" w:rsidRDefault="009B265F">
            <w:pPr>
              <w:ind w:hanging="180"/>
              <w:jc w:val="center"/>
              <w:rPr>
                <w:color w:val="000000"/>
                <w:sz w:val="24"/>
                <w:szCs w:val="24"/>
              </w:rPr>
            </w:pPr>
            <w:r>
              <w:rPr>
                <w:color w:val="000000"/>
                <w:sz w:val="24"/>
                <w:szCs w:val="24"/>
              </w:rPr>
              <w:t>делегатом на конференцию граждан по вопросу</w:t>
            </w:r>
          </w:p>
        </w:tc>
      </w:tr>
      <w:tr w:rsidR="009B265F" w:rsidTr="009B265F">
        <w:trPr>
          <w:cantSplit/>
        </w:trPr>
        <w:tc>
          <w:tcPr>
            <w:tcW w:w="9180" w:type="dxa"/>
            <w:gridSpan w:val="2"/>
          </w:tcPr>
          <w:p w:rsidR="009B265F" w:rsidRDefault="009B265F">
            <w:pPr>
              <w:ind w:hanging="180"/>
              <w:jc w:val="center"/>
              <w:rPr>
                <w:color w:val="000000"/>
                <w:sz w:val="24"/>
                <w:szCs w:val="24"/>
              </w:rPr>
            </w:pPr>
          </w:p>
        </w:tc>
      </w:tr>
      <w:tr w:rsidR="009B265F" w:rsidTr="009B265F">
        <w:tc>
          <w:tcPr>
            <w:tcW w:w="9180" w:type="dxa"/>
            <w:gridSpan w:val="2"/>
            <w:tcBorders>
              <w:top w:val="single" w:sz="2" w:space="0" w:color="auto"/>
              <w:left w:val="nil"/>
              <w:bottom w:val="nil"/>
              <w:right w:val="nil"/>
            </w:tcBorders>
            <w:hideMark/>
          </w:tcPr>
          <w:p w:rsidR="009B265F" w:rsidRDefault="009B265F">
            <w:pPr>
              <w:ind w:hanging="180"/>
              <w:jc w:val="center"/>
              <w:rPr>
                <w:color w:val="000000"/>
                <w:sz w:val="24"/>
                <w:szCs w:val="24"/>
              </w:rPr>
            </w:pPr>
            <w:r>
              <w:rPr>
                <w:color w:val="000000"/>
                <w:sz w:val="24"/>
                <w:szCs w:val="24"/>
              </w:rPr>
              <w:t xml:space="preserve">(формулировка </w:t>
            </w:r>
            <w:r w:rsidR="00501D54">
              <w:rPr>
                <w:color w:val="000000"/>
                <w:sz w:val="24"/>
                <w:szCs w:val="24"/>
              </w:rPr>
              <w:t xml:space="preserve"> </w:t>
            </w:r>
            <w:r>
              <w:rPr>
                <w:color w:val="000000"/>
                <w:sz w:val="24"/>
                <w:szCs w:val="24"/>
              </w:rPr>
              <w:t>вопроса (вопросов)</w:t>
            </w:r>
          </w:p>
        </w:tc>
      </w:tr>
    </w:tbl>
    <w:p w:rsidR="009B265F" w:rsidRDefault="009B265F" w:rsidP="009B265F">
      <w:pPr>
        <w:ind w:hanging="180"/>
        <w:jc w:val="center"/>
        <w:rPr>
          <w:color w:val="000000"/>
          <w:sz w:val="24"/>
          <w:szCs w:val="24"/>
        </w:rPr>
      </w:pPr>
    </w:p>
    <w:tbl>
      <w:tblPr>
        <w:tblW w:w="9210" w:type="dxa"/>
        <w:tblInd w:w="45" w:type="dxa"/>
        <w:tblLayout w:type="fixed"/>
        <w:tblCellMar>
          <w:left w:w="45" w:type="dxa"/>
          <w:right w:w="45" w:type="dxa"/>
        </w:tblCellMar>
        <w:tblLook w:val="04A0" w:firstRow="1" w:lastRow="0" w:firstColumn="1" w:lastColumn="0" w:noHBand="0" w:noVBand="1"/>
      </w:tblPr>
      <w:tblGrid>
        <w:gridCol w:w="541"/>
        <w:gridCol w:w="1712"/>
        <w:gridCol w:w="1279"/>
        <w:gridCol w:w="1920"/>
        <w:gridCol w:w="1631"/>
        <w:gridCol w:w="2127"/>
      </w:tblGrid>
      <w:tr w:rsidR="009B265F" w:rsidTr="009B265F">
        <w:trPr>
          <w:trHeight w:val="575"/>
        </w:trPr>
        <w:tc>
          <w:tcPr>
            <w:tcW w:w="540" w:type="dxa"/>
            <w:tcBorders>
              <w:top w:val="single" w:sz="2" w:space="0" w:color="auto"/>
              <w:left w:val="single" w:sz="2" w:space="0" w:color="auto"/>
              <w:bottom w:val="single" w:sz="2" w:space="0" w:color="auto"/>
              <w:right w:val="single" w:sz="2" w:space="0" w:color="auto"/>
            </w:tcBorders>
            <w:hideMark/>
          </w:tcPr>
          <w:p w:rsidR="009B265F" w:rsidRDefault="009B265F">
            <w:pPr>
              <w:ind w:hanging="180"/>
              <w:jc w:val="center"/>
              <w:rPr>
                <w:color w:val="000000"/>
                <w:sz w:val="24"/>
                <w:szCs w:val="24"/>
              </w:rPr>
            </w:pPr>
            <w:r>
              <w:rPr>
                <w:color w:val="000000"/>
                <w:sz w:val="24"/>
                <w:szCs w:val="24"/>
              </w:rPr>
              <w:t xml:space="preserve">N </w:t>
            </w:r>
          </w:p>
          <w:p w:rsidR="009B265F" w:rsidRDefault="009B265F">
            <w:pPr>
              <w:ind w:hanging="180"/>
              <w:jc w:val="center"/>
              <w:rPr>
                <w:color w:val="000000"/>
                <w:sz w:val="24"/>
                <w:szCs w:val="24"/>
              </w:rPr>
            </w:pPr>
            <w:r>
              <w:rPr>
                <w:color w:val="000000"/>
                <w:sz w:val="24"/>
                <w:szCs w:val="24"/>
              </w:rPr>
              <w:t>п/п</w:t>
            </w:r>
          </w:p>
        </w:tc>
        <w:tc>
          <w:tcPr>
            <w:tcW w:w="1713" w:type="dxa"/>
            <w:tcBorders>
              <w:top w:val="single" w:sz="2" w:space="0" w:color="auto"/>
              <w:left w:val="single" w:sz="2" w:space="0" w:color="auto"/>
              <w:bottom w:val="single" w:sz="2" w:space="0" w:color="auto"/>
              <w:right w:val="single" w:sz="2" w:space="0" w:color="auto"/>
            </w:tcBorders>
            <w:hideMark/>
          </w:tcPr>
          <w:p w:rsidR="009B265F" w:rsidRDefault="009B265F">
            <w:pPr>
              <w:ind w:hanging="180"/>
              <w:jc w:val="center"/>
              <w:rPr>
                <w:color w:val="000000"/>
                <w:sz w:val="24"/>
                <w:szCs w:val="24"/>
              </w:rPr>
            </w:pPr>
            <w:r>
              <w:rPr>
                <w:color w:val="000000"/>
                <w:sz w:val="24"/>
                <w:szCs w:val="24"/>
              </w:rPr>
              <w:t>Фамилия, имя, отчество</w:t>
            </w:r>
          </w:p>
        </w:tc>
        <w:tc>
          <w:tcPr>
            <w:tcW w:w="1280" w:type="dxa"/>
            <w:tcBorders>
              <w:top w:val="single" w:sz="2" w:space="0" w:color="auto"/>
              <w:left w:val="single" w:sz="2" w:space="0" w:color="auto"/>
              <w:bottom w:val="single" w:sz="2" w:space="0" w:color="auto"/>
              <w:right w:val="single" w:sz="2" w:space="0" w:color="auto"/>
            </w:tcBorders>
            <w:hideMark/>
          </w:tcPr>
          <w:p w:rsidR="009B265F" w:rsidRDefault="009B265F">
            <w:pPr>
              <w:ind w:hanging="180"/>
              <w:jc w:val="center"/>
              <w:rPr>
                <w:color w:val="000000"/>
                <w:sz w:val="24"/>
                <w:szCs w:val="24"/>
              </w:rPr>
            </w:pPr>
            <w:r>
              <w:rPr>
                <w:color w:val="000000"/>
                <w:sz w:val="24"/>
                <w:szCs w:val="24"/>
              </w:rPr>
              <w:t xml:space="preserve">Дата </w:t>
            </w:r>
          </w:p>
          <w:p w:rsidR="009B265F" w:rsidRDefault="009B265F">
            <w:pPr>
              <w:ind w:hanging="180"/>
              <w:jc w:val="center"/>
              <w:rPr>
                <w:color w:val="000000"/>
                <w:sz w:val="24"/>
                <w:szCs w:val="24"/>
              </w:rPr>
            </w:pPr>
            <w:r>
              <w:rPr>
                <w:color w:val="000000"/>
                <w:sz w:val="24"/>
                <w:szCs w:val="24"/>
              </w:rPr>
              <w:t>рождения</w:t>
            </w:r>
          </w:p>
        </w:tc>
        <w:tc>
          <w:tcPr>
            <w:tcW w:w="1921" w:type="dxa"/>
            <w:tcBorders>
              <w:top w:val="single" w:sz="2" w:space="0" w:color="auto"/>
              <w:left w:val="single" w:sz="2" w:space="0" w:color="auto"/>
              <w:bottom w:val="single" w:sz="2" w:space="0" w:color="auto"/>
              <w:right w:val="single" w:sz="2" w:space="0" w:color="auto"/>
            </w:tcBorders>
            <w:hideMark/>
          </w:tcPr>
          <w:p w:rsidR="009B265F" w:rsidRDefault="009B265F">
            <w:pPr>
              <w:ind w:hanging="180"/>
              <w:jc w:val="center"/>
              <w:rPr>
                <w:color w:val="000000"/>
                <w:sz w:val="24"/>
                <w:szCs w:val="24"/>
              </w:rPr>
            </w:pPr>
            <w:r>
              <w:rPr>
                <w:color w:val="000000"/>
                <w:sz w:val="24"/>
                <w:szCs w:val="24"/>
              </w:rPr>
              <w:t xml:space="preserve">Адрес места </w:t>
            </w:r>
          </w:p>
          <w:p w:rsidR="009B265F" w:rsidRDefault="009B265F">
            <w:pPr>
              <w:ind w:hanging="180"/>
              <w:jc w:val="center"/>
              <w:rPr>
                <w:color w:val="000000"/>
                <w:sz w:val="24"/>
                <w:szCs w:val="24"/>
              </w:rPr>
            </w:pPr>
            <w:r>
              <w:rPr>
                <w:color w:val="000000"/>
                <w:sz w:val="24"/>
                <w:szCs w:val="24"/>
              </w:rPr>
              <w:t>жительства</w:t>
            </w:r>
          </w:p>
        </w:tc>
        <w:tc>
          <w:tcPr>
            <w:tcW w:w="1632" w:type="dxa"/>
            <w:tcBorders>
              <w:top w:val="single" w:sz="2" w:space="0" w:color="auto"/>
              <w:left w:val="single" w:sz="2" w:space="0" w:color="auto"/>
              <w:bottom w:val="single" w:sz="2" w:space="0" w:color="auto"/>
              <w:right w:val="single" w:sz="2" w:space="0" w:color="auto"/>
            </w:tcBorders>
            <w:hideMark/>
          </w:tcPr>
          <w:p w:rsidR="009B265F" w:rsidRDefault="009B265F">
            <w:pPr>
              <w:jc w:val="center"/>
              <w:rPr>
                <w:color w:val="000000"/>
                <w:sz w:val="24"/>
                <w:szCs w:val="24"/>
              </w:rPr>
            </w:pPr>
            <w:r>
              <w:rPr>
                <w:color w:val="000000"/>
                <w:sz w:val="24"/>
                <w:szCs w:val="24"/>
              </w:rPr>
              <w:t>Дата подписания листа</w:t>
            </w:r>
          </w:p>
        </w:tc>
        <w:tc>
          <w:tcPr>
            <w:tcW w:w="2128" w:type="dxa"/>
            <w:tcBorders>
              <w:top w:val="single" w:sz="2" w:space="0" w:color="auto"/>
              <w:left w:val="single" w:sz="2" w:space="0" w:color="auto"/>
              <w:bottom w:val="single" w:sz="2" w:space="0" w:color="auto"/>
              <w:right w:val="single" w:sz="2" w:space="0" w:color="auto"/>
            </w:tcBorders>
            <w:hideMark/>
          </w:tcPr>
          <w:p w:rsidR="009B265F" w:rsidRDefault="009B265F">
            <w:pPr>
              <w:ind w:hanging="180"/>
              <w:jc w:val="center"/>
              <w:rPr>
                <w:color w:val="000000"/>
                <w:sz w:val="24"/>
                <w:szCs w:val="24"/>
              </w:rPr>
            </w:pPr>
            <w:r>
              <w:rPr>
                <w:color w:val="000000"/>
                <w:sz w:val="24"/>
                <w:szCs w:val="24"/>
              </w:rPr>
              <w:t>Подпись*</w:t>
            </w:r>
          </w:p>
        </w:tc>
      </w:tr>
      <w:tr w:rsidR="009B265F" w:rsidTr="009B265F">
        <w:trPr>
          <w:trHeight w:val="287"/>
        </w:trPr>
        <w:tc>
          <w:tcPr>
            <w:tcW w:w="540" w:type="dxa"/>
            <w:tcBorders>
              <w:top w:val="single" w:sz="2" w:space="0" w:color="auto"/>
              <w:left w:val="single" w:sz="2" w:space="0" w:color="auto"/>
              <w:bottom w:val="single" w:sz="2" w:space="0" w:color="auto"/>
              <w:right w:val="single" w:sz="2" w:space="0" w:color="auto"/>
            </w:tcBorders>
          </w:tcPr>
          <w:p w:rsidR="009B265F" w:rsidRDefault="009B265F">
            <w:pPr>
              <w:ind w:hanging="180"/>
              <w:jc w:val="center"/>
              <w:rPr>
                <w:color w:val="000000"/>
                <w:sz w:val="24"/>
                <w:szCs w:val="24"/>
              </w:rPr>
            </w:pPr>
          </w:p>
        </w:tc>
        <w:tc>
          <w:tcPr>
            <w:tcW w:w="1713" w:type="dxa"/>
            <w:tcBorders>
              <w:top w:val="single" w:sz="2" w:space="0" w:color="auto"/>
              <w:left w:val="single" w:sz="2" w:space="0" w:color="auto"/>
              <w:bottom w:val="single" w:sz="2" w:space="0" w:color="auto"/>
              <w:right w:val="single" w:sz="2" w:space="0" w:color="auto"/>
            </w:tcBorders>
          </w:tcPr>
          <w:p w:rsidR="009B265F" w:rsidRDefault="009B265F">
            <w:pPr>
              <w:ind w:hanging="180"/>
              <w:jc w:val="center"/>
              <w:rPr>
                <w:color w:val="000000"/>
                <w:sz w:val="24"/>
                <w:szCs w:val="24"/>
              </w:rPr>
            </w:pPr>
          </w:p>
        </w:tc>
        <w:tc>
          <w:tcPr>
            <w:tcW w:w="1280" w:type="dxa"/>
            <w:tcBorders>
              <w:top w:val="single" w:sz="2" w:space="0" w:color="auto"/>
              <w:left w:val="single" w:sz="2" w:space="0" w:color="auto"/>
              <w:bottom w:val="single" w:sz="2" w:space="0" w:color="auto"/>
              <w:right w:val="single" w:sz="2" w:space="0" w:color="auto"/>
            </w:tcBorders>
          </w:tcPr>
          <w:p w:rsidR="009B265F" w:rsidRDefault="009B265F">
            <w:pPr>
              <w:ind w:hanging="180"/>
              <w:jc w:val="center"/>
              <w:rPr>
                <w:color w:val="000000"/>
                <w:sz w:val="24"/>
                <w:szCs w:val="24"/>
              </w:rPr>
            </w:pPr>
          </w:p>
        </w:tc>
        <w:tc>
          <w:tcPr>
            <w:tcW w:w="1921" w:type="dxa"/>
            <w:tcBorders>
              <w:top w:val="single" w:sz="2" w:space="0" w:color="auto"/>
              <w:left w:val="single" w:sz="2" w:space="0" w:color="auto"/>
              <w:bottom w:val="single" w:sz="2" w:space="0" w:color="auto"/>
              <w:right w:val="single" w:sz="2" w:space="0" w:color="auto"/>
            </w:tcBorders>
          </w:tcPr>
          <w:p w:rsidR="009B265F" w:rsidRDefault="009B265F">
            <w:pPr>
              <w:ind w:hanging="180"/>
              <w:jc w:val="center"/>
              <w:rPr>
                <w:color w:val="000000"/>
                <w:sz w:val="24"/>
                <w:szCs w:val="24"/>
              </w:rPr>
            </w:pPr>
          </w:p>
        </w:tc>
        <w:tc>
          <w:tcPr>
            <w:tcW w:w="1632" w:type="dxa"/>
            <w:tcBorders>
              <w:top w:val="single" w:sz="2" w:space="0" w:color="auto"/>
              <w:left w:val="single" w:sz="2" w:space="0" w:color="auto"/>
              <w:bottom w:val="single" w:sz="2" w:space="0" w:color="auto"/>
              <w:right w:val="single" w:sz="2" w:space="0" w:color="auto"/>
            </w:tcBorders>
          </w:tcPr>
          <w:p w:rsidR="009B265F" w:rsidRDefault="009B265F">
            <w:pPr>
              <w:ind w:hanging="180"/>
              <w:jc w:val="center"/>
              <w:rPr>
                <w:color w:val="000000"/>
                <w:sz w:val="24"/>
                <w:szCs w:val="24"/>
              </w:rPr>
            </w:pPr>
          </w:p>
        </w:tc>
        <w:tc>
          <w:tcPr>
            <w:tcW w:w="2128" w:type="dxa"/>
            <w:tcBorders>
              <w:top w:val="single" w:sz="2" w:space="0" w:color="auto"/>
              <w:left w:val="single" w:sz="2" w:space="0" w:color="auto"/>
              <w:bottom w:val="single" w:sz="2" w:space="0" w:color="auto"/>
              <w:right w:val="single" w:sz="2" w:space="0" w:color="auto"/>
            </w:tcBorders>
          </w:tcPr>
          <w:p w:rsidR="009B265F" w:rsidRDefault="009B265F">
            <w:pPr>
              <w:ind w:hanging="180"/>
              <w:jc w:val="center"/>
              <w:rPr>
                <w:color w:val="000000"/>
                <w:sz w:val="24"/>
                <w:szCs w:val="24"/>
              </w:rPr>
            </w:pPr>
          </w:p>
        </w:tc>
      </w:tr>
    </w:tbl>
    <w:p w:rsidR="009B265F" w:rsidRDefault="009B265F" w:rsidP="009B265F">
      <w:pPr>
        <w:ind w:hanging="180"/>
        <w:jc w:val="center"/>
        <w:rPr>
          <w:color w:val="000000"/>
          <w:sz w:val="24"/>
          <w:szCs w:val="24"/>
        </w:rPr>
      </w:pPr>
    </w:p>
    <w:tbl>
      <w:tblPr>
        <w:tblW w:w="0" w:type="auto"/>
        <w:tblInd w:w="45" w:type="dxa"/>
        <w:tblLayout w:type="fixed"/>
        <w:tblCellMar>
          <w:left w:w="45" w:type="dxa"/>
          <w:right w:w="45" w:type="dxa"/>
        </w:tblCellMar>
        <w:tblLook w:val="04A0" w:firstRow="1" w:lastRow="0" w:firstColumn="1" w:lastColumn="0" w:noHBand="0" w:noVBand="1"/>
      </w:tblPr>
      <w:tblGrid>
        <w:gridCol w:w="3270"/>
        <w:gridCol w:w="2730"/>
        <w:gridCol w:w="3214"/>
      </w:tblGrid>
      <w:tr w:rsidR="009B265F" w:rsidTr="009B265F">
        <w:tc>
          <w:tcPr>
            <w:tcW w:w="9214" w:type="dxa"/>
            <w:gridSpan w:val="3"/>
            <w:hideMark/>
          </w:tcPr>
          <w:p w:rsidR="009B265F" w:rsidRDefault="009B265F">
            <w:pPr>
              <w:ind w:hanging="180"/>
              <w:jc w:val="center"/>
              <w:rPr>
                <w:color w:val="000000"/>
                <w:sz w:val="24"/>
                <w:szCs w:val="24"/>
              </w:rPr>
            </w:pPr>
            <w:r>
              <w:rPr>
                <w:color w:val="000000"/>
                <w:sz w:val="24"/>
                <w:szCs w:val="24"/>
              </w:rPr>
              <w:t>Подписной лист удостоверяю</w:t>
            </w:r>
          </w:p>
        </w:tc>
      </w:tr>
      <w:tr w:rsidR="009B265F" w:rsidTr="009B265F">
        <w:tc>
          <w:tcPr>
            <w:tcW w:w="3270" w:type="dxa"/>
          </w:tcPr>
          <w:p w:rsidR="009B265F" w:rsidRDefault="009B265F">
            <w:pPr>
              <w:ind w:hanging="180"/>
              <w:jc w:val="center"/>
              <w:rPr>
                <w:color w:val="000000"/>
                <w:sz w:val="24"/>
                <w:szCs w:val="24"/>
              </w:rPr>
            </w:pPr>
          </w:p>
        </w:tc>
        <w:tc>
          <w:tcPr>
            <w:tcW w:w="5944" w:type="dxa"/>
            <w:gridSpan w:val="2"/>
            <w:tcBorders>
              <w:top w:val="single" w:sz="2" w:space="0" w:color="auto"/>
              <w:left w:val="nil"/>
              <w:bottom w:val="nil"/>
              <w:right w:val="nil"/>
            </w:tcBorders>
          </w:tcPr>
          <w:p w:rsidR="009B265F" w:rsidRDefault="009B265F">
            <w:pPr>
              <w:ind w:hanging="180"/>
              <w:jc w:val="center"/>
              <w:rPr>
                <w:color w:val="000000"/>
                <w:sz w:val="24"/>
                <w:szCs w:val="24"/>
              </w:rPr>
            </w:pPr>
          </w:p>
        </w:tc>
      </w:tr>
      <w:tr w:rsidR="009B265F" w:rsidTr="009B265F">
        <w:tc>
          <w:tcPr>
            <w:tcW w:w="9214" w:type="dxa"/>
            <w:gridSpan w:val="3"/>
            <w:tcBorders>
              <w:top w:val="single" w:sz="2" w:space="0" w:color="auto"/>
              <w:left w:val="nil"/>
              <w:bottom w:val="nil"/>
              <w:right w:val="nil"/>
            </w:tcBorders>
          </w:tcPr>
          <w:p w:rsidR="009B265F" w:rsidRDefault="009B265F">
            <w:pPr>
              <w:ind w:hanging="180"/>
              <w:jc w:val="center"/>
              <w:rPr>
                <w:color w:val="000000"/>
                <w:sz w:val="24"/>
                <w:szCs w:val="24"/>
              </w:rPr>
            </w:pPr>
            <w:r>
              <w:rPr>
                <w:color w:val="000000"/>
                <w:sz w:val="24"/>
                <w:szCs w:val="24"/>
              </w:rPr>
              <w:t>(фамилия, имя, отчество, дата рождения, место жительства собиравшего подписи)</w:t>
            </w:r>
          </w:p>
          <w:p w:rsidR="009B265F" w:rsidRDefault="009B265F">
            <w:pPr>
              <w:ind w:hanging="180"/>
              <w:jc w:val="center"/>
              <w:rPr>
                <w:color w:val="000000"/>
                <w:sz w:val="24"/>
                <w:szCs w:val="24"/>
              </w:rPr>
            </w:pPr>
          </w:p>
        </w:tc>
      </w:tr>
      <w:tr w:rsidR="009B265F" w:rsidTr="009B265F">
        <w:tc>
          <w:tcPr>
            <w:tcW w:w="6000" w:type="dxa"/>
            <w:gridSpan w:val="2"/>
          </w:tcPr>
          <w:p w:rsidR="009B265F" w:rsidRDefault="009B265F">
            <w:pPr>
              <w:ind w:hanging="180"/>
              <w:jc w:val="center"/>
              <w:rPr>
                <w:color w:val="000000"/>
                <w:sz w:val="24"/>
                <w:szCs w:val="24"/>
              </w:rPr>
            </w:pPr>
          </w:p>
        </w:tc>
        <w:tc>
          <w:tcPr>
            <w:tcW w:w="3214" w:type="dxa"/>
            <w:tcBorders>
              <w:top w:val="single" w:sz="2" w:space="0" w:color="auto"/>
              <w:left w:val="nil"/>
              <w:bottom w:val="nil"/>
              <w:right w:val="nil"/>
            </w:tcBorders>
          </w:tcPr>
          <w:p w:rsidR="009B265F" w:rsidRDefault="009B265F">
            <w:pPr>
              <w:ind w:hanging="180"/>
              <w:jc w:val="center"/>
              <w:rPr>
                <w:color w:val="000000"/>
                <w:sz w:val="24"/>
                <w:szCs w:val="24"/>
              </w:rPr>
            </w:pPr>
            <w:r>
              <w:rPr>
                <w:color w:val="000000"/>
                <w:sz w:val="24"/>
                <w:szCs w:val="24"/>
              </w:rPr>
              <w:t>(подпись и дата)</w:t>
            </w:r>
          </w:p>
          <w:p w:rsidR="009B265F" w:rsidRDefault="009B265F">
            <w:pPr>
              <w:ind w:hanging="180"/>
              <w:jc w:val="center"/>
              <w:rPr>
                <w:color w:val="000000"/>
                <w:sz w:val="24"/>
                <w:szCs w:val="24"/>
              </w:rPr>
            </w:pPr>
          </w:p>
        </w:tc>
      </w:tr>
    </w:tbl>
    <w:p w:rsidR="009B265F" w:rsidRDefault="009B265F" w:rsidP="009B265F">
      <w:pPr>
        <w:ind w:hanging="180"/>
        <w:jc w:val="center"/>
        <w:rPr>
          <w:color w:val="000000"/>
          <w:sz w:val="24"/>
          <w:szCs w:val="24"/>
        </w:rPr>
      </w:pPr>
    </w:p>
    <w:p w:rsidR="009B265F" w:rsidRDefault="009B265F" w:rsidP="009B265F">
      <w:pPr>
        <w:ind w:firstLine="450"/>
        <w:jc w:val="both"/>
        <w:rPr>
          <w:color w:val="000000"/>
          <w:sz w:val="24"/>
          <w:szCs w:val="24"/>
        </w:rPr>
      </w:pPr>
    </w:p>
    <w:p w:rsidR="009B265F" w:rsidRDefault="009B265F" w:rsidP="009B265F">
      <w:pPr>
        <w:jc w:val="both"/>
        <w:rPr>
          <w:color w:val="000000"/>
          <w:sz w:val="24"/>
          <w:szCs w:val="24"/>
        </w:rPr>
      </w:pPr>
      <w:r>
        <w:rPr>
          <w:color w:val="000000"/>
          <w:sz w:val="24"/>
          <w:szCs w:val="24"/>
        </w:rPr>
        <w:t xml:space="preserve"> </w:t>
      </w:r>
    </w:p>
    <w:p w:rsidR="009B265F" w:rsidRDefault="009B265F" w:rsidP="009B265F">
      <w:pPr>
        <w:pStyle w:val="12957"/>
        <w:spacing w:before="0" w:beforeAutospacing="0" w:after="0" w:afterAutospacing="0"/>
        <w:ind w:left="-142"/>
        <w:jc w:val="both"/>
        <w:rPr>
          <w:sz w:val="20"/>
          <w:szCs w:val="20"/>
        </w:rPr>
      </w:pPr>
      <w:r>
        <w:rPr>
          <w:color w:val="000000"/>
          <w:sz w:val="20"/>
          <w:szCs w:val="20"/>
        </w:rPr>
        <w:t>*Даю согласие на использование персональных данных исключительно в целях поддержки проведения конференции граждан. 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 том числе любых действий (операций) или совокупности действий (операций), включая сбор, запись, систематизацию, накопление, хранение, использование, передачу (предоставление, доступ), удаление, уничтожение персональных данных, а также осуществление любых иных действий, предусмотренных действующим законодательством Российской Федерации. Я проинформирован, что инициатор сбора подписей гарантирует обработку моих персональных данных в соответствии с действующим законодательством Российской Федерации неавтоматизированным, так и автоматизированным способами. Данное согласие действует до достижения целей обработки персональных данных. Данное согласие может быть отозвано в любой момент по моему письменному заявлению.  Я подтверждаю, что, давая такое согласие, я действую по собственной воле и в своих интересах.</w:t>
      </w: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pStyle w:val="Preformat"/>
        <w:jc w:val="right"/>
        <w:rPr>
          <w:rFonts w:ascii="Times New Roman" w:hAnsi="Times New Roman" w:cs="Times New Roman"/>
          <w:b/>
          <w:bCs/>
          <w:color w:val="000000"/>
          <w:sz w:val="24"/>
          <w:szCs w:val="24"/>
        </w:rPr>
      </w:pPr>
      <w:r>
        <w:rPr>
          <w:rFonts w:ascii="Times New Roman" w:hAnsi="Times New Roman" w:cs="Times New Roman"/>
          <w:b/>
          <w:bCs/>
          <w:color w:val="000000"/>
          <w:sz w:val="24"/>
          <w:szCs w:val="24"/>
        </w:rPr>
        <w:t>Приложение 2</w:t>
      </w:r>
    </w:p>
    <w:p w:rsidR="009B265F" w:rsidRDefault="009B265F" w:rsidP="009B265F">
      <w:pPr>
        <w:pStyle w:val="Preformat"/>
        <w:jc w:val="right"/>
        <w:rPr>
          <w:rFonts w:ascii="Times New Roman" w:hAnsi="Times New Roman" w:cs="Times New Roman"/>
          <w:color w:val="000000"/>
          <w:sz w:val="24"/>
          <w:szCs w:val="24"/>
        </w:rPr>
      </w:pPr>
    </w:p>
    <w:p w:rsidR="009B265F" w:rsidRDefault="009B265F" w:rsidP="009B265F">
      <w:pPr>
        <w:jc w:val="right"/>
        <w:rPr>
          <w:color w:val="000000"/>
          <w:sz w:val="20"/>
        </w:rPr>
      </w:pPr>
    </w:p>
    <w:p w:rsidR="009B265F" w:rsidRDefault="009B265F" w:rsidP="009B265F">
      <w:pPr>
        <w:jc w:val="right"/>
        <w:rPr>
          <w:color w:val="000000"/>
        </w:rPr>
      </w:pPr>
    </w:p>
    <w:p w:rsidR="009B265F" w:rsidRDefault="009B265F" w:rsidP="009B265F">
      <w:pPr>
        <w:pStyle w:val="Heading"/>
        <w:jc w:val="center"/>
        <w:rPr>
          <w:rFonts w:ascii="Times New Roman" w:hAnsi="Times New Roman"/>
          <w:color w:val="000000"/>
          <w:sz w:val="24"/>
          <w:szCs w:val="24"/>
        </w:rPr>
      </w:pPr>
      <w:r>
        <w:rPr>
          <w:rFonts w:ascii="Times New Roman" w:hAnsi="Times New Roman"/>
          <w:color w:val="000000"/>
          <w:sz w:val="24"/>
          <w:szCs w:val="24"/>
        </w:rPr>
        <w:t xml:space="preserve">ПОДПИСНОЙ ЛИСТ </w:t>
      </w:r>
    </w:p>
    <w:p w:rsidR="009B265F" w:rsidRDefault="009B265F" w:rsidP="009B265F">
      <w:pPr>
        <w:pStyle w:val="Heading"/>
        <w:jc w:val="center"/>
        <w:rPr>
          <w:rFonts w:ascii="Times New Roman" w:hAnsi="Times New Roman"/>
          <w:color w:val="000000"/>
          <w:sz w:val="24"/>
          <w:szCs w:val="24"/>
        </w:rPr>
      </w:pPr>
    </w:p>
    <w:p w:rsidR="009B265F" w:rsidRDefault="009B265F" w:rsidP="009B265F">
      <w:pPr>
        <w:ind w:firstLine="225"/>
        <w:jc w:val="both"/>
        <w:rPr>
          <w:color w:val="000000"/>
          <w:sz w:val="24"/>
          <w:szCs w:val="24"/>
        </w:rPr>
      </w:pPr>
    </w:p>
    <w:tbl>
      <w:tblPr>
        <w:tblW w:w="9180" w:type="dxa"/>
        <w:tblInd w:w="105" w:type="dxa"/>
        <w:tblLayout w:type="fixed"/>
        <w:tblCellMar>
          <w:left w:w="105" w:type="dxa"/>
          <w:right w:w="105" w:type="dxa"/>
        </w:tblCellMar>
        <w:tblLook w:val="04A0" w:firstRow="1" w:lastRow="0" w:firstColumn="1" w:lastColumn="0" w:noHBand="0" w:noVBand="1"/>
      </w:tblPr>
      <w:tblGrid>
        <w:gridCol w:w="4425"/>
        <w:gridCol w:w="4755"/>
      </w:tblGrid>
      <w:tr w:rsidR="009B265F" w:rsidTr="009B265F">
        <w:tc>
          <w:tcPr>
            <w:tcW w:w="9180" w:type="dxa"/>
            <w:gridSpan w:val="2"/>
            <w:hideMark/>
          </w:tcPr>
          <w:p w:rsidR="009B265F" w:rsidRDefault="009B265F">
            <w:pPr>
              <w:jc w:val="both"/>
              <w:rPr>
                <w:color w:val="000000"/>
                <w:sz w:val="24"/>
                <w:szCs w:val="24"/>
              </w:rPr>
            </w:pPr>
            <w:r>
              <w:rPr>
                <w:color w:val="000000"/>
                <w:sz w:val="24"/>
                <w:szCs w:val="24"/>
              </w:rPr>
              <w:t>Мы, нижеподписавшиеся, поддерживаем инициативу о проведении собрания граждан ________________________________ по вопросу: _____________________________</w:t>
            </w:r>
          </w:p>
        </w:tc>
      </w:tr>
      <w:tr w:rsidR="009B265F" w:rsidTr="009B265F">
        <w:tc>
          <w:tcPr>
            <w:tcW w:w="4425" w:type="dxa"/>
            <w:hideMark/>
          </w:tcPr>
          <w:p w:rsidR="009B265F" w:rsidRPr="00501D54" w:rsidRDefault="009B265F">
            <w:pPr>
              <w:jc w:val="both"/>
              <w:rPr>
                <w:color w:val="000000"/>
                <w:sz w:val="24"/>
                <w:szCs w:val="24"/>
              </w:rPr>
            </w:pPr>
            <w:r w:rsidRPr="00501D54">
              <w:rPr>
                <w:color w:val="000000"/>
                <w:sz w:val="24"/>
                <w:szCs w:val="24"/>
              </w:rPr>
              <w:t>(часть территории, на которой проводится собрание)</w:t>
            </w:r>
          </w:p>
        </w:tc>
        <w:tc>
          <w:tcPr>
            <w:tcW w:w="4755" w:type="dxa"/>
            <w:hideMark/>
          </w:tcPr>
          <w:p w:rsidR="009B265F" w:rsidRDefault="009B265F">
            <w:pPr>
              <w:rPr>
                <w:color w:val="000000"/>
                <w:sz w:val="24"/>
                <w:szCs w:val="24"/>
              </w:rPr>
            </w:pPr>
            <w:r>
              <w:rPr>
                <w:color w:val="000000"/>
                <w:sz w:val="24"/>
                <w:szCs w:val="24"/>
              </w:rPr>
              <w:t xml:space="preserve">  </w:t>
            </w:r>
          </w:p>
        </w:tc>
      </w:tr>
      <w:tr w:rsidR="009B265F" w:rsidTr="009B265F">
        <w:tc>
          <w:tcPr>
            <w:tcW w:w="9180" w:type="dxa"/>
            <w:gridSpan w:val="2"/>
          </w:tcPr>
          <w:p w:rsidR="009B265F" w:rsidRDefault="009B265F">
            <w:pPr>
              <w:jc w:val="both"/>
              <w:rPr>
                <w:color w:val="000000"/>
                <w:sz w:val="24"/>
                <w:szCs w:val="24"/>
              </w:rPr>
            </w:pPr>
          </w:p>
          <w:p w:rsidR="009B265F" w:rsidRDefault="009B265F">
            <w:pPr>
              <w:jc w:val="both"/>
              <w:rPr>
                <w:color w:val="000000"/>
                <w:sz w:val="24"/>
                <w:szCs w:val="24"/>
              </w:rPr>
            </w:pPr>
            <w:r>
              <w:rPr>
                <w:color w:val="000000"/>
                <w:sz w:val="24"/>
                <w:szCs w:val="24"/>
              </w:rPr>
              <w:t>___________________________________________________________________</w:t>
            </w:r>
          </w:p>
        </w:tc>
      </w:tr>
      <w:tr w:rsidR="009B265F" w:rsidTr="009B265F">
        <w:tc>
          <w:tcPr>
            <w:tcW w:w="9180" w:type="dxa"/>
            <w:gridSpan w:val="2"/>
          </w:tcPr>
          <w:p w:rsidR="009B265F" w:rsidRDefault="009B265F">
            <w:pPr>
              <w:jc w:val="both"/>
              <w:rPr>
                <w:color w:val="000000"/>
                <w:sz w:val="24"/>
                <w:szCs w:val="24"/>
              </w:rPr>
            </w:pPr>
          </w:p>
          <w:p w:rsidR="009B265F" w:rsidRDefault="009B265F">
            <w:pPr>
              <w:jc w:val="both"/>
              <w:rPr>
                <w:color w:val="000000"/>
                <w:sz w:val="24"/>
                <w:szCs w:val="24"/>
              </w:rPr>
            </w:pPr>
            <w:r>
              <w:rPr>
                <w:color w:val="000000"/>
                <w:sz w:val="24"/>
                <w:szCs w:val="24"/>
              </w:rPr>
              <w:t>___________________________________________________________________</w:t>
            </w:r>
          </w:p>
          <w:p w:rsidR="009B265F" w:rsidRDefault="009B265F">
            <w:pPr>
              <w:jc w:val="both"/>
              <w:rPr>
                <w:color w:val="000000"/>
                <w:sz w:val="24"/>
                <w:szCs w:val="24"/>
              </w:rPr>
            </w:pPr>
          </w:p>
        </w:tc>
      </w:tr>
    </w:tbl>
    <w:p w:rsidR="009B265F" w:rsidRDefault="009B265F" w:rsidP="009B265F">
      <w:pPr>
        <w:ind w:firstLine="225"/>
        <w:jc w:val="both"/>
        <w:rPr>
          <w:color w:val="000000"/>
          <w:sz w:val="24"/>
          <w:szCs w:val="24"/>
        </w:rPr>
      </w:pPr>
    </w:p>
    <w:tbl>
      <w:tblPr>
        <w:tblW w:w="9345" w:type="dxa"/>
        <w:tblInd w:w="45" w:type="dxa"/>
        <w:tblLayout w:type="fixed"/>
        <w:tblCellMar>
          <w:left w:w="45" w:type="dxa"/>
          <w:right w:w="45" w:type="dxa"/>
        </w:tblCellMar>
        <w:tblLook w:val="04A0" w:firstRow="1" w:lastRow="0" w:firstColumn="1" w:lastColumn="0" w:noHBand="0" w:noVBand="1"/>
      </w:tblPr>
      <w:tblGrid>
        <w:gridCol w:w="709"/>
        <w:gridCol w:w="1255"/>
        <w:gridCol w:w="1199"/>
        <w:gridCol w:w="2929"/>
        <w:gridCol w:w="1304"/>
        <w:gridCol w:w="1949"/>
      </w:tblGrid>
      <w:tr w:rsidR="009B265F" w:rsidTr="00501D54">
        <w:tc>
          <w:tcPr>
            <w:tcW w:w="709" w:type="dxa"/>
            <w:tcBorders>
              <w:top w:val="single" w:sz="2" w:space="0" w:color="auto"/>
              <w:left w:val="single" w:sz="2" w:space="0" w:color="auto"/>
              <w:bottom w:val="single" w:sz="2" w:space="0" w:color="auto"/>
              <w:right w:val="single" w:sz="2" w:space="0" w:color="auto"/>
            </w:tcBorders>
            <w:hideMark/>
          </w:tcPr>
          <w:p w:rsidR="00501D54" w:rsidRDefault="009B265F">
            <w:pPr>
              <w:jc w:val="center"/>
              <w:rPr>
                <w:color w:val="000000"/>
                <w:sz w:val="24"/>
                <w:szCs w:val="24"/>
              </w:rPr>
            </w:pPr>
            <w:r>
              <w:rPr>
                <w:color w:val="000000"/>
                <w:sz w:val="24"/>
                <w:szCs w:val="24"/>
              </w:rPr>
              <w:t>N</w:t>
            </w:r>
          </w:p>
          <w:p w:rsidR="009B265F" w:rsidRDefault="009B265F">
            <w:pPr>
              <w:jc w:val="center"/>
              <w:rPr>
                <w:color w:val="000000"/>
                <w:sz w:val="24"/>
                <w:szCs w:val="24"/>
              </w:rPr>
            </w:pPr>
            <w:r>
              <w:rPr>
                <w:color w:val="000000"/>
                <w:sz w:val="24"/>
                <w:szCs w:val="24"/>
              </w:rPr>
              <w:t xml:space="preserve"> п</w:t>
            </w:r>
            <w:r w:rsidR="00501D54">
              <w:rPr>
                <w:color w:val="000000"/>
                <w:sz w:val="24"/>
                <w:szCs w:val="24"/>
              </w:rPr>
              <w:t>/</w:t>
            </w:r>
            <w:r>
              <w:rPr>
                <w:color w:val="000000"/>
                <w:sz w:val="24"/>
                <w:szCs w:val="24"/>
              </w:rPr>
              <w:t xml:space="preserve">п </w:t>
            </w:r>
          </w:p>
        </w:tc>
        <w:tc>
          <w:tcPr>
            <w:tcW w:w="1255" w:type="dxa"/>
            <w:tcBorders>
              <w:top w:val="single" w:sz="2" w:space="0" w:color="auto"/>
              <w:left w:val="single" w:sz="2" w:space="0" w:color="auto"/>
              <w:bottom w:val="single" w:sz="2" w:space="0" w:color="auto"/>
              <w:right w:val="single" w:sz="2" w:space="0" w:color="auto"/>
            </w:tcBorders>
          </w:tcPr>
          <w:p w:rsidR="009B265F" w:rsidRDefault="009B265F">
            <w:pPr>
              <w:jc w:val="center"/>
              <w:rPr>
                <w:color w:val="000000"/>
                <w:sz w:val="24"/>
                <w:szCs w:val="24"/>
              </w:rPr>
            </w:pPr>
            <w:r>
              <w:rPr>
                <w:color w:val="000000"/>
                <w:sz w:val="24"/>
                <w:szCs w:val="24"/>
              </w:rPr>
              <w:t>Фамилия, имя, отчество</w:t>
            </w:r>
          </w:p>
          <w:p w:rsidR="009B265F" w:rsidRDefault="009B265F">
            <w:pPr>
              <w:jc w:val="center"/>
              <w:rPr>
                <w:color w:val="000000"/>
                <w:sz w:val="24"/>
                <w:szCs w:val="24"/>
              </w:rPr>
            </w:pPr>
          </w:p>
        </w:tc>
        <w:tc>
          <w:tcPr>
            <w:tcW w:w="1199" w:type="dxa"/>
            <w:tcBorders>
              <w:top w:val="single" w:sz="2" w:space="0" w:color="auto"/>
              <w:left w:val="single" w:sz="2" w:space="0" w:color="auto"/>
              <w:bottom w:val="single" w:sz="2" w:space="0" w:color="auto"/>
              <w:right w:val="single" w:sz="2" w:space="0" w:color="auto"/>
            </w:tcBorders>
          </w:tcPr>
          <w:p w:rsidR="009B265F" w:rsidRDefault="009B265F">
            <w:pPr>
              <w:jc w:val="center"/>
              <w:rPr>
                <w:color w:val="000000"/>
                <w:sz w:val="24"/>
                <w:szCs w:val="24"/>
              </w:rPr>
            </w:pPr>
            <w:r>
              <w:rPr>
                <w:color w:val="000000"/>
                <w:sz w:val="24"/>
                <w:szCs w:val="24"/>
              </w:rPr>
              <w:t>Дата рождения</w:t>
            </w:r>
          </w:p>
          <w:p w:rsidR="009B265F" w:rsidRDefault="009B265F">
            <w:pPr>
              <w:jc w:val="center"/>
              <w:rPr>
                <w:color w:val="000000"/>
                <w:sz w:val="24"/>
                <w:szCs w:val="24"/>
              </w:rPr>
            </w:pPr>
          </w:p>
        </w:tc>
        <w:tc>
          <w:tcPr>
            <w:tcW w:w="2929" w:type="dxa"/>
            <w:tcBorders>
              <w:top w:val="single" w:sz="2" w:space="0" w:color="auto"/>
              <w:left w:val="single" w:sz="2" w:space="0" w:color="auto"/>
              <w:bottom w:val="single" w:sz="2" w:space="0" w:color="auto"/>
              <w:right w:val="single" w:sz="2" w:space="0" w:color="auto"/>
            </w:tcBorders>
          </w:tcPr>
          <w:p w:rsidR="009B265F" w:rsidRDefault="009B265F">
            <w:pPr>
              <w:jc w:val="center"/>
              <w:rPr>
                <w:color w:val="000000"/>
                <w:sz w:val="24"/>
                <w:szCs w:val="24"/>
              </w:rPr>
            </w:pPr>
            <w:r>
              <w:rPr>
                <w:color w:val="000000"/>
                <w:sz w:val="24"/>
                <w:szCs w:val="24"/>
              </w:rPr>
              <w:t>Адрес места жительства</w:t>
            </w:r>
          </w:p>
          <w:p w:rsidR="009B265F" w:rsidRDefault="009B265F">
            <w:pPr>
              <w:jc w:val="center"/>
              <w:rPr>
                <w:color w:val="000000"/>
                <w:sz w:val="24"/>
                <w:szCs w:val="24"/>
              </w:rPr>
            </w:pPr>
          </w:p>
        </w:tc>
        <w:tc>
          <w:tcPr>
            <w:tcW w:w="1304" w:type="dxa"/>
            <w:tcBorders>
              <w:top w:val="single" w:sz="2" w:space="0" w:color="auto"/>
              <w:left w:val="single" w:sz="2" w:space="0" w:color="auto"/>
              <w:bottom w:val="single" w:sz="2" w:space="0" w:color="auto"/>
              <w:right w:val="single" w:sz="2" w:space="0" w:color="auto"/>
            </w:tcBorders>
          </w:tcPr>
          <w:p w:rsidR="009B265F" w:rsidRDefault="009B265F">
            <w:pPr>
              <w:jc w:val="center"/>
              <w:rPr>
                <w:color w:val="000000"/>
                <w:sz w:val="24"/>
                <w:szCs w:val="24"/>
              </w:rPr>
            </w:pPr>
            <w:r>
              <w:rPr>
                <w:color w:val="000000"/>
                <w:sz w:val="24"/>
                <w:szCs w:val="24"/>
              </w:rPr>
              <w:t>Дата подписания</w:t>
            </w:r>
          </w:p>
          <w:p w:rsidR="009B265F" w:rsidRDefault="009B265F">
            <w:pPr>
              <w:jc w:val="center"/>
              <w:rPr>
                <w:color w:val="000000"/>
                <w:sz w:val="24"/>
                <w:szCs w:val="24"/>
              </w:rPr>
            </w:pPr>
          </w:p>
        </w:tc>
        <w:tc>
          <w:tcPr>
            <w:tcW w:w="1949" w:type="dxa"/>
            <w:tcBorders>
              <w:top w:val="single" w:sz="2" w:space="0" w:color="auto"/>
              <w:left w:val="single" w:sz="2" w:space="0" w:color="auto"/>
              <w:bottom w:val="single" w:sz="2" w:space="0" w:color="auto"/>
              <w:right w:val="single" w:sz="2" w:space="0" w:color="auto"/>
            </w:tcBorders>
          </w:tcPr>
          <w:p w:rsidR="009B265F" w:rsidRDefault="009B265F">
            <w:pPr>
              <w:jc w:val="center"/>
              <w:rPr>
                <w:color w:val="000000"/>
                <w:sz w:val="24"/>
                <w:szCs w:val="24"/>
              </w:rPr>
            </w:pPr>
            <w:r>
              <w:rPr>
                <w:color w:val="000000"/>
                <w:sz w:val="24"/>
                <w:szCs w:val="24"/>
              </w:rPr>
              <w:t>Подпись*</w:t>
            </w:r>
          </w:p>
          <w:p w:rsidR="009B265F" w:rsidRDefault="009B265F">
            <w:pPr>
              <w:jc w:val="center"/>
              <w:rPr>
                <w:color w:val="000000"/>
                <w:sz w:val="24"/>
                <w:szCs w:val="24"/>
              </w:rPr>
            </w:pPr>
          </w:p>
        </w:tc>
      </w:tr>
      <w:tr w:rsidR="009B265F" w:rsidTr="00501D54">
        <w:tc>
          <w:tcPr>
            <w:tcW w:w="709" w:type="dxa"/>
            <w:tcBorders>
              <w:top w:val="single" w:sz="2" w:space="0" w:color="auto"/>
              <w:left w:val="single" w:sz="2" w:space="0" w:color="auto"/>
              <w:bottom w:val="single" w:sz="2" w:space="0" w:color="auto"/>
              <w:right w:val="single" w:sz="2" w:space="0" w:color="auto"/>
            </w:tcBorders>
            <w:hideMark/>
          </w:tcPr>
          <w:p w:rsidR="009B265F" w:rsidRDefault="009B265F">
            <w:pPr>
              <w:jc w:val="both"/>
              <w:rPr>
                <w:color w:val="000000"/>
                <w:sz w:val="24"/>
                <w:szCs w:val="24"/>
              </w:rPr>
            </w:pPr>
            <w:r>
              <w:rPr>
                <w:color w:val="000000"/>
                <w:sz w:val="24"/>
                <w:szCs w:val="24"/>
              </w:rPr>
              <w:t xml:space="preserve">1 </w:t>
            </w:r>
          </w:p>
        </w:tc>
        <w:tc>
          <w:tcPr>
            <w:tcW w:w="1255"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19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292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304"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94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r>
      <w:tr w:rsidR="009B265F" w:rsidTr="00501D54">
        <w:tc>
          <w:tcPr>
            <w:tcW w:w="709" w:type="dxa"/>
            <w:tcBorders>
              <w:top w:val="single" w:sz="2" w:space="0" w:color="auto"/>
              <w:left w:val="single" w:sz="2" w:space="0" w:color="auto"/>
              <w:bottom w:val="single" w:sz="2" w:space="0" w:color="auto"/>
              <w:right w:val="single" w:sz="2" w:space="0" w:color="auto"/>
            </w:tcBorders>
            <w:hideMark/>
          </w:tcPr>
          <w:p w:rsidR="009B265F" w:rsidRDefault="009B265F">
            <w:pPr>
              <w:jc w:val="both"/>
              <w:rPr>
                <w:color w:val="000000"/>
                <w:sz w:val="24"/>
                <w:szCs w:val="24"/>
              </w:rPr>
            </w:pPr>
            <w:r>
              <w:rPr>
                <w:color w:val="000000"/>
                <w:sz w:val="24"/>
                <w:szCs w:val="24"/>
              </w:rPr>
              <w:t xml:space="preserve">2 </w:t>
            </w:r>
          </w:p>
        </w:tc>
        <w:tc>
          <w:tcPr>
            <w:tcW w:w="1255"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19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292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304"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94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r>
      <w:tr w:rsidR="009B265F" w:rsidTr="00501D54">
        <w:tc>
          <w:tcPr>
            <w:tcW w:w="709" w:type="dxa"/>
            <w:tcBorders>
              <w:top w:val="single" w:sz="2" w:space="0" w:color="auto"/>
              <w:left w:val="single" w:sz="2" w:space="0" w:color="auto"/>
              <w:bottom w:val="single" w:sz="2" w:space="0" w:color="auto"/>
              <w:right w:val="single" w:sz="2" w:space="0" w:color="auto"/>
            </w:tcBorders>
            <w:hideMark/>
          </w:tcPr>
          <w:p w:rsidR="009B265F" w:rsidRDefault="009B265F">
            <w:pPr>
              <w:jc w:val="both"/>
              <w:rPr>
                <w:color w:val="000000"/>
                <w:sz w:val="24"/>
                <w:szCs w:val="24"/>
              </w:rPr>
            </w:pPr>
            <w:r>
              <w:rPr>
                <w:color w:val="000000"/>
                <w:sz w:val="24"/>
                <w:szCs w:val="24"/>
              </w:rPr>
              <w:t xml:space="preserve">3 </w:t>
            </w:r>
          </w:p>
        </w:tc>
        <w:tc>
          <w:tcPr>
            <w:tcW w:w="1255"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19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292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304"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94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r>
      <w:tr w:rsidR="009B265F" w:rsidTr="00501D54">
        <w:tc>
          <w:tcPr>
            <w:tcW w:w="709" w:type="dxa"/>
            <w:tcBorders>
              <w:top w:val="single" w:sz="2" w:space="0" w:color="auto"/>
              <w:left w:val="single" w:sz="2" w:space="0" w:color="auto"/>
              <w:bottom w:val="single" w:sz="2" w:space="0" w:color="auto"/>
              <w:right w:val="single" w:sz="2" w:space="0" w:color="auto"/>
            </w:tcBorders>
          </w:tcPr>
          <w:p w:rsidR="009B265F" w:rsidRDefault="009B265F">
            <w:pPr>
              <w:jc w:val="both"/>
              <w:rPr>
                <w:color w:val="000000"/>
                <w:sz w:val="24"/>
                <w:szCs w:val="24"/>
              </w:rPr>
            </w:pPr>
            <w:r>
              <w:rPr>
                <w:color w:val="000000"/>
                <w:sz w:val="24"/>
                <w:szCs w:val="24"/>
              </w:rPr>
              <w:t>4</w:t>
            </w:r>
          </w:p>
          <w:p w:rsidR="009B265F" w:rsidRDefault="009B265F">
            <w:pPr>
              <w:jc w:val="both"/>
              <w:rPr>
                <w:color w:val="000000"/>
                <w:sz w:val="24"/>
                <w:szCs w:val="24"/>
              </w:rPr>
            </w:pPr>
          </w:p>
          <w:p w:rsidR="009B265F" w:rsidRDefault="009B265F">
            <w:pPr>
              <w:jc w:val="both"/>
              <w:rPr>
                <w:color w:val="000000"/>
                <w:sz w:val="24"/>
                <w:szCs w:val="24"/>
              </w:rPr>
            </w:pPr>
            <w:r>
              <w:rPr>
                <w:color w:val="000000"/>
                <w:sz w:val="24"/>
                <w:szCs w:val="24"/>
              </w:rPr>
              <w:t xml:space="preserve">10 </w:t>
            </w:r>
          </w:p>
        </w:tc>
        <w:tc>
          <w:tcPr>
            <w:tcW w:w="1255"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19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292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304"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c>
          <w:tcPr>
            <w:tcW w:w="1949" w:type="dxa"/>
            <w:tcBorders>
              <w:top w:val="single" w:sz="2" w:space="0" w:color="auto"/>
              <w:left w:val="single" w:sz="2" w:space="0" w:color="auto"/>
              <w:bottom w:val="single" w:sz="2" w:space="0" w:color="auto"/>
              <w:right w:val="single" w:sz="2" w:space="0" w:color="auto"/>
            </w:tcBorders>
            <w:hideMark/>
          </w:tcPr>
          <w:p w:rsidR="009B265F" w:rsidRDefault="009B265F">
            <w:pPr>
              <w:rPr>
                <w:color w:val="000000"/>
                <w:sz w:val="24"/>
                <w:szCs w:val="24"/>
              </w:rPr>
            </w:pPr>
            <w:r>
              <w:rPr>
                <w:color w:val="000000"/>
                <w:sz w:val="24"/>
                <w:szCs w:val="24"/>
              </w:rPr>
              <w:t xml:space="preserve">  </w:t>
            </w:r>
          </w:p>
        </w:tc>
      </w:tr>
    </w:tbl>
    <w:p w:rsidR="009B265F" w:rsidRDefault="009B265F" w:rsidP="009B265F">
      <w:pPr>
        <w:ind w:firstLine="225"/>
        <w:jc w:val="both"/>
        <w:rPr>
          <w:color w:val="000000"/>
          <w:sz w:val="24"/>
          <w:szCs w:val="24"/>
        </w:rPr>
      </w:pPr>
    </w:p>
    <w:tbl>
      <w:tblPr>
        <w:tblW w:w="9180" w:type="dxa"/>
        <w:tblInd w:w="45" w:type="dxa"/>
        <w:tblLayout w:type="fixed"/>
        <w:tblCellMar>
          <w:left w:w="45" w:type="dxa"/>
          <w:right w:w="45" w:type="dxa"/>
        </w:tblCellMar>
        <w:tblLook w:val="04A0" w:firstRow="1" w:lastRow="0" w:firstColumn="1" w:lastColumn="0" w:noHBand="0" w:noVBand="1"/>
      </w:tblPr>
      <w:tblGrid>
        <w:gridCol w:w="1140"/>
        <w:gridCol w:w="8040"/>
      </w:tblGrid>
      <w:tr w:rsidR="009B265F" w:rsidTr="009B265F">
        <w:tc>
          <w:tcPr>
            <w:tcW w:w="9180" w:type="dxa"/>
            <w:gridSpan w:val="2"/>
          </w:tcPr>
          <w:p w:rsidR="009B265F" w:rsidRDefault="009B265F">
            <w:pPr>
              <w:jc w:val="both"/>
              <w:rPr>
                <w:color w:val="000000"/>
                <w:sz w:val="24"/>
                <w:szCs w:val="24"/>
              </w:rPr>
            </w:pPr>
            <w:r>
              <w:rPr>
                <w:color w:val="000000"/>
                <w:sz w:val="24"/>
                <w:szCs w:val="24"/>
              </w:rPr>
              <w:t>Подписной лист удостоверяю__________________________________________</w:t>
            </w:r>
          </w:p>
          <w:p w:rsidR="009B265F" w:rsidRDefault="009B265F">
            <w:pPr>
              <w:jc w:val="both"/>
              <w:rPr>
                <w:color w:val="000000"/>
                <w:sz w:val="24"/>
                <w:szCs w:val="24"/>
              </w:rPr>
            </w:pPr>
          </w:p>
        </w:tc>
      </w:tr>
      <w:tr w:rsidR="009B265F" w:rsidTr="009B265F">
        <w:tc>
          <w:tcPr>
            <w:tcW w:w="9180" w:type="dxa"/>
            <w:gridSpan w:val="2"/>
            <w:hideMark/>
          </w:tcPr>
          <w:p w:rsidR="009B265F" w:rsidRDefault="009B265F">
            <w:pPr>
              <w:jc w:val="both"/>
              <w:rPr>
                <w:color w:val="000000"/>
                <w:sz w:val="24"/>
                <w:szCs w:val="24"/>
              </w:rPr>
            </w:pPr>
            <w:r>
              <w:rPr>
                <w:color w:val="000000"/>
                <w:sz w:val="24"/>
                <w:szCs w:val="24"/>
              </w:rPr>
              <w:t>____________________________________________________________________</w:t>
            </w:r>
          </w:p>
        </w:tc>
      </w:tr>
      <w:tr w:rsidR="009B265F" w:rsidTr="009B265F">
        <w:tc>
          <w:tcPr>
            <w:tcW w:w="9180" w:type="dxa"/>
            <w:gridSpan w:val="2"/>
            <w:tcBorders>
              <w:top w:val="nil"/>
              <w:left w:val="nil"/>
              <w:bottom w:val="single" w:sz="2" w:space="0" w:color="auto"/>
              <w:right w:val="nil"/>
            </w:tcBorders>
          </w:tcPr>
          <w:p w:rsidR="009B265F" w:rsidRDefault="009B265F">
            <w:pPr>
              <w:jc w:val="both"/>
              <w:rPr>
                <w:color w:val="000000"/>
                <w:sz w:val="24"/>
                <w:szCs w:val="24"/>
              </w:rPr>
            </w:pPr>
            <w:r>
              <w:rPr>
                <w:color w:val="000000"/>
                <w:sz w:val="24"/>
                <w:szCs w:val="24"/>
              </w:rPr>
              <w:t>____________________________________________________________________</w:t>
            </w:r>
          </w:p>
          <w:p w:rsidR="009B265F" w:rsidRDefault="009B265F">
            <w:pPr>
              <w:jc w:val="both"/>
              <w:rPr>
                <w:color w:val="000000"/>
                <w:sz w:val="24"/>
                <w:szCs w:val="24"/>
              </w:rPr>
            </w:pPr>
          </w:p>
        </w:tc>
      </w:tr>
      <w:tr w:rsidR="009B265F" w:rsidTr="009B265F">
        <w:tc>
          <w:tcPr>
            <w:tcW w:w="9180" w:type="dxa"/>
            <w:gridSpan w:val="2"/>
            <w:tcBorders>
              <w:top w:val="single" w:sz="2" w:space="0" w:color="auto"/>
              <w:left w:val="nil"/>
              <w:bottom w:val="nil"/>
              <w:right w:val="nil"/>
            </w:tcBorders>
          </w:tcPr>
          <w:p w:rsidR="009B265F" w:rsidRDefault="009B265F">
            <w:pPr>
              <w:jc w:val="center"/>
              <w:rPr>
                <w:color w:val="000000"/>
                <w:sz w:val="24"/>
                <w:szCs w:val="24"/>
              </w:rPr>
            </w:pPr>
            <w:r>
              <w:rPr>
                <w:color w:val="000000"/>
                <w:sz w:val="24"/>
                <w:szCs w:val="24"/>
              </w:rPr>
              <w:t>(фамилия, имя, отчество, дата рождения, место жительства, серия и номер паспорта или заменяющего его документа лица, собравшего подписи)</w:t>
            </w:r>
          </w:p>
          <w:p w:rsidR="009B265F" w:rsidRDefault="009B265F">
            <w:pPr>
              <w:jc w:val="center"/>
              <w:rPr>
                <w:color w:val="000000"/>
                <w:sz w:val="24"/>
                <w:szCs w:val="24"/>
              </w:rPr>
            </w:pPr>
          </w:p>
        </w:tc>
      </w:tr>
      <w:tr w:rsidR="009B265F" w:rsidTr="009B265F">
        <w:tc>
          <w:tcPr>
            <w:tcW w:w="1140" w:type="dxa"/>
            <w:tcBorders>
              <w:top w:val="nil"/>
              <w:left w:val="nil"/>
              <w:bottom w:val="single" w:sz="2" w:space="0" w:color="auto"/>
              <w:right w:val="nil"/>
            </w:tcBorders>
            <w:hideMark/>
          </w:tcPr>
          <w:p w:rsidR="009B265F" w:rsidRDefault="009B265F">
            <w:pPr>
              <w:rPr>
                <w:color w:val="000000"/>
                <w:sz w:val="24"/>
                <w:szCs w:val="24"/>
              </w:rPr>
            </w:pPr>
            <w:r>
              <w:rPr>
                <w:color w:val="000000"/>
                <w:sz w:val="24"/>
                <w:szCs w:val="24"/>
              </w:rPr>
              <w:t xml:space="preserve">  </w:t>
            </w:r>
          </w:p>
        </w:tc>
        <w:tc>
          <w:tcPr>
            <w:tcW w:w="8040" w:type="dxa"/>
            <w:hideMark/>
          </w:tcPr>
          <w:p w:rsidR="009B265F" w:rsidRDefault="009B265F">
            <w:pPr>
              <w:jc w:val="both"/>
              <w:rPr>
                <w:color w:val="000000"/>
                <w:sz w:val="24"/>
                <w:szCs w:val="24"/>
              </w:rPr>
            </w:pPr>
            <w:r>
              <w:rPr>
                <w:color w:val="000000"/>
                <w:sz w:val="24"/>
                <w:szCs w:val="24"/>
              </w:rPr>
              <w:t>(Подпись и дата)__________________________________</w:t>
            </w:r>
          </w:p>
        </w:tc>
      </w:tr>
    </w:tbl>
    <w:p w:rsidR="009B265F" w:rsidRDefault="009B265F" w:rsidP="009B265F">
      <w:pPr>
        <w:jc w:val="right"/>
        <w:rPr>
          <w:color w:val="000000"/>
          <w:sz w:val="24"/>
          <w:szCs w:val="24"/>
        </w:rPr>
      </w:pPr>
      <w:r>
        <w:rPr>
          <w:color w:val="000000"/>
          <w:sz w:val="24"/>
          <w:szCs w:val="24"/>
        </w:rPr>
        <w:t xml:space="preserve">     </w:t>
      </w:r>
    </w:p>
    <w:p w:rsidR="009B265F" w:rsidRDefault="009B265F" w:rsidP="009B265F">
      <w:pPr>
        <w:jc w:val="right"/>
        <w:rPr>
          <w:color w:val="000000"/>
          <w:sz w:val="24"/>
          <w:szCs w:val="24"/>
        </w:rPr>
      </w:pPr>
    </w:p>
    <w:p w:rsidR="009B265F" w:rsidRDefault="009B265F" w:rsidP="009B265F">
      <w:pPr>
        <w:jc w:val="right"/>
        <w:rPr>
          <w:color w:val="000000"/>
          <w:sz w:val="24"/>
          <w:szCs w:val="24"/>
        </w:rPr>
      </w:pPr>
    </w:p>
    <w:p w:rsidR="009B265F" w:rsidRDefault="009B265F" w:rsidP="009B265F">
      <w:pPr>
        <w:pStyle w:val="12957"/>
        <w:spacing w:before="0" w:beforeAutospacing="0" w:after="0" w:afterAutospacing="0"/>
        <w:ind w:left="-142"/>
        <w:jc w:val="both"/>
        <w:rPr>
          <w:sz w:val="20"/>
          <w:szCs w:val="20"/>
        </w:rPr>
      </w:pPr>
      <w:r>
        <w:rPr>
          <w:color w:val="000000"/>
          <w:sz w:val="20"/>
          <w:szCs w:val="20"/>
        </w:rPr>
        <w:t>*Даю согласие на использование персональных данных исключительно в целях поддержки проведения собрания граждан. 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 том числе любых действий (операций) или совокупности действий (операций), включая сбор, запись, систематизацию, накопление, хранение, использование, передачу (предоставление, доступ), удаление, уничтожение персональных данных, а также осуществление любых иных действий, предусмотренных действующим законодательством Российской Федерации. Я проинформирован, что инициатор сбора подписей гарантирует обработку моих персональных данных в соответствии с действующим законодательством Российской Федерации неавтоматизированным, так и автоматизированным способами. Данное согласие действует до достижения целей обработки персональных данных. Данное согласие может быть отозвано в любой момент по моему письменному заявлению.  Я подтверждаю, что, давая такое согласие, я действую по собственной воле и в своих интересах.</w:t>
      </w:r>
    </w:p>
    <w:p w:rsidR="009B265F" w:rsidRDefault="009B265F" w:rsidP="009B265F">
      <w:pPr>
        <w:jc w:val="right"/>
        <w:rPr>
          <w:color w:val="000000"/>
          <w:sz w:val="24"/>
          <w:szCs w:val="24"/>
        </w:rPr>
      </w:pPr>
    </w:p>
    <w:p w:rsidR="009B265F" w:rsidRDefault="009B265F" w:rsidP="009B265F">
      <w:pPr>
        <w:jc w:val="right"/>
        <w:rPr>
          <w:color w:val="000000"/>
          <w:sz w:val="24"/>
          <w:szCs w:val="24"/>
        </w:rPr>
      </w:pPr>
    </w:p>
    <w:sectPr w:rsidR="009B265F" w:rsidSect="000921C7">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980FBF"/>
    <w:multiLevelType w:val="multilevel"/>
    <w:tmpl w:val="498CE336"/>
    <w:lvl w:ilvl="0">
      <w:start w:val="1"/>
      <w:numFmt w:val="upperRoman"/>
      <w:suff w:val="space"/>
      <w:lvlText w:val="РАЗДЕЛ %1."/>
      <w:lvlJc w:val="center"/>
      <w:pPr>
        <w:ind w:left="0" w:firstLine="0"/>
      </w:pPr>
    </w:lvl>
    <w:lvl w:ilvl="1">
      <w:start w:val="1"/>
      <w:numFmt w:val="decimal"/>
      <w:lvlRestart w:val="0"/>
      <w:lvlText w:val="Глава %2."/>
      <w:lvlJc w:val="left"/>
      <w:pPr>
        <w:tabs>
          <w:tab w:val="num" w:pos="2410"/>
        </w:tabs>
        <w:ind w:left="0" w:firstLine="709"/>
      </w:pPr>
      <w:rPr>
        <w:b w:val="0"/>
      </w:rPr>
    </w:lvl>
    <w:lvl w:ilvl="2">
      <w:start w:val="1"/>
      <w:numFmt w:val="decimal"/>
      <w:lvlRestart w:val="0"/>
      <w:pStyle w:val="a"/>
      <w:lvlText w:val="Статья %3."/>
      <w:lvlJc w:val="left"/>
      <w:pPr>
        <w:tabs>
          <w:tab w:val="num" w:pos="2410"/>
        </w:tabs>
        <w:ind w:left="2410" w:hanging="1701"/>
      </w:pPr>
      <w:rPr>
        <w:b w:val="0"/>
      </w:rPr>
    </w:lvl>
    <w:lvl w:ilvl="3">
      <w:start w:val="1"/>
      <w:numFmt w:val="decimal"/>
      <w:pStyle w:val="a0"/>
      <w:suff w:val="space"/>
      <w:lvlText w:val="%4."/>
      <w:lvlJc w:val="left"/>
      <w:pPr>
        <w:ind w:left="0" w:firstLine="709"/>
      </w:pPr>
      <w:rPr>
        <w:rFonts w:ascii="Times New Roman" w:hAnsi="Times New Roman" w:cs="Times New Roman" w:hint="default"/>
        <w:b w:val="0"/>
        <w:i w:val="0"/>
        <w:sz w:val="28"/>
        <w:szCs w:val="24"/>
      </w:rPr>
    </w:lvl>
    <w:lvl w:ilvl="4">
      <w:start w:val="1"/>
      <w:numFmt w:val="none"/>
      <w:suff w:val="nothing"/>
      <w:lvlText w:val="%5"/>
      <w:lvlJc w:val="left"/>
      <w:pPr>
        <w:ind w:left="0" w:firstLine="709"/>
      </w:pPr>
    </w:lvl>
    <w:lvl w:ilvl="5">
      <w:start w:val="1"/>
      <w:numFmt w:val="decimal"/>
      <w:suff w:val="space"/>
      <w:lvlText w:val="%6)"/>
      <w:lvlJc w:val="left"/>
      <w:pPr>
        <w:ind w:left="0" w:firstLine="709"/>
      </w:pPr>
      <w:rPr>
        <w:b w:val="0"/>
        <w:sz w:val="28"/>
        <w:szCs w:val="24"/>
      </w:rPr>
    </w:lvl>
    <w:lvl w:ilvl="6">
      <w:start w:val="1"/>
      <w:numFmt w:val="russianLower"/>
      <w:suff w:val="space"/>
      <w:lvlText w:val="%7)"/>
      <w:lvlJc w:val="left"/>
      <w:pPr>
        <w:ind w:left="0" w:firstLine="709"/>
      </w:pPr>
      <w:rPr>
        <w:sz w:val="28"/>
      </w:rPr>
    </w:lvl>
    <w:lvl w:ilvl="7">
      <w:start w:val="1"/>
      <w:numFmt w:val="bullet"/>
      <w:suff w:val="space"/>
      <w:lvlText w:val=""/>
      <w:lvlJc w:val="left"/>
      <w:pPr>
        <w:ind w:left="0" w:firstLine="851"/>
      </w:pPr>
      <w:rPr>
        <w:rFonts w:ascii="Symbol" w:hAnsi="Symbol" w:hint="default"/>
        <w:color w:val="auto"/>
      </w:rPr>
    </w:lvl>
    <w:lvl w:ilvl="8">
      <w:start w:val="1"/>
      <w:numFmt w:val="decimal"/>
      <w:lvlText w:val="%1.%2.%3.%4.%5.%6.%7.%8.%9."/>
      <w:lvlJc w:val="left"/>
      <w:pPr>
        <w:tabs>
          <w:tab w:val="num" w:pos="2160"/>
        </w:tabs>
        <w:ind w:left="2160" w:hanging="2160"/>
      </w:pPr>
    </w:lvl>
  </w:abstractNum>
  <w:abstractNum w:abstractNumId="1" w15:restartNumberingAfterBreak="0">
    <w:nsid w:val="382B04C0"/>
    <w:multiLevelType w:val="hybridMultilevel"/>
    <w:tmpl w:val="FD74DEE8"/>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665"/>
        </w:tabs>
        <w:ind w:left="1665" w:hanging="360"/>
      </w:pPr>
    </w:lvl>
    <w:lvl w:ilvl="2" w:tplc="0419001B">
      <w:start w:val="1"/>
      <w:numFmt w:val="lowerRoman"/>
      <w:lvlText w:val="%3."/>
      <w:lvlJc w:val="right"/>
      <w:pPr>
        <w:tabs>
          <w:tab w:val="num" w:pos="2385"/>
        </w:tabs>
        <w:ind w:left="2385" w:hanging="180"/>
      </w:pPr>
    </w:lvl>
    <w:lvl w:ilvl="3" w:tplc="0419000F">
      <w:start w:val="1"/>
      <w:numFmt w:val="decimal"/>
      <w:lvlText w:val="%4."/>
      <w:lvlJc w:val="left"/>
      <w:pPr>
        <w:tabs>
          <w:tab w:val="num" w:pos="3105"/>
        </w:tabs>
        <w:ind w:left="3105" w:hanging="360"/>
      </w:pPr>
    </w:lvl>
    <w:lvl w:ilvl="4" w:tplc="04190019">
      <w:start w:val="1"/>
      <w:numFmt w:val="lowerLetter"/>
      <w:lvlText w:val="%5."/>
      <w:lvlJc w:val="left"/>
      <w:pPr>
        <w:tabs>
          <w:tab w:val="num" w:pos="3825"/>
        </w:tabs>
        <w:ind w:left="3825" w:hanging="360"/>
      </w:pPr>
    </w:lvl>
    <w:lvl w:ilvl="5" w:tplc="0419001B">
      <w:start w:val="1"/>
      <w:numFmt w:val="lowerRoman"/>
      <w:lvlText w:val="%6."/>
      <w:lvlJc w:val="right"/>
      <w:pPr>
        <w:tabs>
          <w:tab w:val="num" w:pos="4545"/>
        </w:tabs>
        <w:ind w:left="4545" w:hanging="180"/>
      </w:pPr>
    </w:lvl>
    <w:lvl w:ilvl="6" w:tplc="0419000F">
      <w:start w:val="1"/>
      <w:numFmt w:val="decimal"/>
      <w:lvlText w:val="%7."/>
      <w:lvlJc w:val="left"/>
      <w:pPr>
        <w:tabs>
          <w:tab w:val="num" w:pos="5265"/>
        </w:tabs>
        <w:ind w:left="5265" w:hanging="360"/>
      </w:pPr>
    </w:lvl>
    <w:lvl w:ilvl="7" w:tplc="04190019">
      <w:start w:val="1"/>
      <w:numFmt w:val="lowerLetter"/>
      <w:lvlText w:val="%8."/>
      <w:lvlJc w:val="left"/>
      <w:pPr>
        <w:tabs>
          <w:tab w:val="num" w:pos="5985"/>
        </w:tabs>
        <w:ind w:left="5985" w:hanging="360"/>
      </w:pPr>
    </w:lvl>
    <w:lvl w:ilvl="8" w:tplc="0419001B">
      <w:start w:val="1"/>
      <w:numFmt w:val="lowerRoman"/>
      <w:lvlText w:val="%9."/>
      <w:lvlJc w:val="right"/>
      <w:pPr>
        <w:tabs>
          <w:tab w:val="num" w:pos="6705"/>
        </w:tabs>
        <w:ind w:left="6705" w:hanging="180"/>
      </w:pPr>
    </w:lvl>
  </w:abstractNum>
  <w:abstractNum w:abstractNumId="2" w15:restartNumberingAfterBreak="0">
    <w:nsid w:val="594E4C6D"/>
    <w:multiLevelType w:val="hybridMultilevel"/>
    <w:tmpl w:val="F3524940"/>
    <w:lvl w:ilvl="0" w:tplc="FD625FA6">
      <w:start w:val="1"/>
      <w:numFmt w:val="decimal"/>
      <w:lvlText w:val="%1)"/>
      <w:lvlJc w:val="left"/>
      <w:pPr>
        <w:ind w:left="1161" w:hanging="360"/>
      </w:pPr>
      <w:rPr>
        <w:rFonts w:hint="default"/>
      </w:rPr>
    </w:lvl>
    <w:lvl w:ilvl="1" w:tplc="04190019" w:tentative="1">
      <w:start w:val="1"/>
      <w:numFmt w:val="lowerLetter"/>
      <w:lvlText w:val="%2."/>
      <w:lvlJc w:val="left"/>
      <w:pPr>
        <w:ind w:left="1881" w:hanging="360"/>
      </w:pPr>
    </w:lvl>
    <w:lvl w:ilvl="2" w:tplc="0419001B" w:tentative="1">
      <w:start w:val="1"/>
      <w:numFmt w:val="lowerRoman"/>
      <w:lvlText w:val="%3."/>
      <w:lvlJc w:val="right"/>
      <w:pPr>
        <w:ind w:left="2601" w:hanging="180"/>
      </w:pPr>
    </w:lvl>
    <w:lvl w:ilvl="3" w:tplc="0419000F" w:tentative="1">
      <w:start w:val="1"/>
      <w:numFmt w:val="decimal"/>
      <w:lvlText w:val="%4."/>
      <w:lvlJc w:val="left"/>
      <w:pPr>
        <w:ind w:left="3321" w:hanging="360"/>
      </w:pPr>
    </w:lvl>
    <w:lvl w:ilvl="4" w:tplc="04190019" w:tentative="1">
      <w:start w:val="1"/>
      <w:numFmt w:val="lowerLetter"/>
      <w:lvlText w:val="%5."/>
      <w:lvlJc w:val="left"/>
      <w:pPr>
        <w:ind w:left="4041" w:hanging="360"/>
      </w:pPr>
    </w:lvl>
    <w:lvl w:ilvl="5" w:tplc="0419001B" w:tentative="1">
      <w:start w:val="1"/>
      <w:numFmt w:val="lowerRoman"/>
      <w:lvlText w:val="%6."/>
      <w:lvlJc w:val="right"/>
      <w:pPr>
        <w:ind w:left="4761" w:hanging="180"/>
      </w:pPr>
    </w:lvl>
    <w:lvl w:ilvl="6" w:tplc="0419000F" w:tentative="1">
      <w:start w:val="1"/>
      <w:numFmt w:val="decimal"/>
      <w:lvlText w:val="%7."/>
      <w:lvlJc w:val="left"/>
      <w:pPr>
        <w:ind w:left="5481" w:hanging="360"/>
      </w:pPr>
    </w:lvl>
    <w:lvl w:ilvl="7" w:tplc="04190019" w:tentative="1">
      <w:start w:val="1"/>
      <w:numFmt w:val="lowerLetter"/>
      <w:lvlText w:val="%8."/>
      <w:lvlJc w:val="left"/>
      <w:pPr>
        <w:ind w:left="6201" w:hanging="360"/>
      </w:pPr>
    </w:lvl>
    <w:lvl w:ilvl="8" w:tplc="0419001B" w:tentative="1">
      <w:start w:val="1"/>
      <w:numFmt w:val="lowerRoman"/>
      <w:lvlText w:val="%9."/>
      <w:lvlJc w:val="right"/>
      <w:pPr>
        <w:ind w:left="6921"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217D"/>
    <w:rsid w:val="00045C4E"/>
    <w:rsid w:val="000921C7"/>
    <w:rsid w:val="000C4212"/>
    <w:rsid w:val="000C650A"/>
    <w:rsid w:val="001B46E1"/>
    <w:rsid w:val="001C4AC0"/>
    <w:rsid w:val="001E217D"/>
    <w:rsid w:val="00211ED7"/>
    <w:rsid w:val="00214A35"/>
    <w:rsid w:val="00251DB8"/>
    <w:rsid w:val="003043BF"/>
    <w:rsid w:val="0034317B"/>
    <w:rsid w:val="003621D3"/>
    <w:rsid w:val="00385B3E"/>
    <w:rsid w:val="003C2A54"/>
    <w:rsid w:val="003D2C25"/>
    <w:rsid w:val="003E43F3"/>
    <w:rsid w:val="00445932"/>
    <w:rsid w:val="00446026"/>
    <w:rsid w:val="004542C4"/>
    <w:rsid w:val="00461E5A"/>
    <w:rsid w:val="00467001"/>
    <w:rsid w:val="00477542"/>
    <w:rsid w:val="004C218F"/>
    <w:rsid w:val="00501D54"/>
    <w:rsid w:val="00582753"/>
    <w:rsid w:val="00585467"/>
    <w:rsid w:val="0058775E"/>
    <w:rsid w:val="00587E25"/>
    <w:rsid w:val="006163D9"/>
    <w:rsid w:val="0068419E"/>
    <w:rsid w:val="00696CC3"/>
    <w:rsid w:val="007E3A78"/>
    <w:rsid w:val="0086720B"/>
    <w:rsid w:val="008D25BF"/>
    <w:rsid w:val="008D366D"/>
    <w:rsid w:val="008F136D"/>
    <w:rsid w:val="008F5939"/>
    <w:rsid w:val="00941F8F"/>
    <w:rsid w:val="00942A8A"/>
    <w:rsid w:val="009900F5"/>
    <w:rsid w:val="009B265F"/>
    <w:rsid w:val="009B501E"/>
    <w:rsid w:val="00A5048E"/>
    <w:rsid w:val="00A6385A"/>
    <w:rsid w:val="00AD4E0B"/>
    <w:rsid w:val="00AE3DB8"/>
    <w:rsid w:val="00B3297B"/>
    <w:rsid w:val="00B47092"/>
    <w:rsid w:val="00B8625E"/>
    <w:rsid w:val="00BB6ADF"/>
    <w:rsid w:val="00BE263F"/>
    <w:rsid w:val="00C050A8"/>
    <w:rsid w:val="00C06159"/>
    <w:rsid w:val="00C266EC"/>
    <w:rsid w:val="00C62CBA"/>
    <w:rsid w:val="00D32414"/>
    <w:rsid w:val="00D44291"/>
    <w:rsid w:val="00DF6299"/>
    <w:rsid w:val="00E32C1E"/>
    <w:rsid w:val="00F2169D"/>
    <w:rsid w:val="00F24C2C"/>
    <w:rsid w:val="00FC0403"/>
    <w:rsid w:val="00FE07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24534A"/>
  <w15:docId w15:val="{AF3BFF14-6794-4CD2-A18A-5948A268D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E217D"/>
    <w:pPr>
      <w:overflowPunct w:val="0"/>
      <w:autoSpaceDE w:val="0"/>
      <w:autoSpaceDN w:val="0"/>
      <w:adjustRightInd w:val="0"/>
    </w:pPr>
    <w:rPr>
      <w:sz w:val="26"/>
    </w:rPr>
  </w:style>
  <w:style w:type="paragraph" w:styleId="1">
    <w:name w:val="heading 1"/>
    <w:basedOn w:val="a1"/>
    <w:next w:val="a1"/>
    <w:link w:val="10"/>
    <w:qFormat/>
    <w:rsid w:val="009B265F"/>
    <w:pPr>
      <w:keepNext/>
      <w:overflowPunct/>
      <w:autoSpaceDE/>
      <w:autoSpaceDN/>
      <w:adjustRightInd/>
      <w:outlineLvl w:val="0"/>
    </w:pPr>
    <w:rPr>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caption"/>
    <w:basedOn w:val="a1"/>
    <w:next w:val="a1"/>
    <w:qFormat/>
    <w:rsid w:val="001E217D"/>
    <w:pPr>
      <w:spacing w:line="360" w:lineRule="auto"/>
      <w:jc w:val="center"/>
    </w:pPr>
    <w:rPr>
      <w:b/>
      <w:smallCaps/>
      <w:sz w:val="28"/>
    </w:rPr>
  </w:style>
  <w:style w:type="paragraph" w:styleId="a6">
    <w:name w:val="Body Text"/>
    <w:basedOn w:val="a1"/>
    <w:rsid w:val="001E217D"/>
    <w:pPr>
      <w:widowControl w:val="0"/>
      <w:overflowPunct/>
      <w:autoSpaceDE/>
      <w:autoSpaceDN/>
      <w:adjustRightInd/>
      <w:jc w:val="both"/>
    </w:pPr>
    <w:rPr>
      <w:sz w:val="28"/>
    </w:rPr>
  </w:style>
  <w:style w:type="paragraph" w:styleId="a7">
    <w:name w:val="Balloon Text"/>
    <w:basedOn w:val="a1"/>
    <w:semiHidden/>
    <w:rsid w:val="00A6385A"/>
    <w:rPr>
      <w:rFonts w:ascii="Tahoma" w:hAnsi="Tahoma" w:cs="Tahoma"/>
      <w:sz w:val="16"/>
      <w:szCs w:val="16"/>
    </w:rPr>
  </w:style>
  <w:style w:type="paragraph" w:styleId="a8">
    <w:name w:val="List Paragraph"/>
    <w:basedOn w:val="a1"/>
    <w:uiPriority w:val="34"/>
    <w:qFormat/>
    <w:rsid w:val="000921C7"/>
    <w:pPr>
      <w:overflowPunct/>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9">
    <w:name w:val="Body Text Indent"/>
    <w:basedOn w:val="a1"/>
    <w:link w:val="aa"/>
    <w:rsid w:val="009B265F"/>
    <w:pPr>
      <w:spacing w:after="120"/>
      <w:ind w:left="283"/>
    </w:pPr>
  </w:style>
  <w:style w:type="character" w:customStyle="1" w:styleId="aa">
    <w:name w:val="Основной текст с отступом Знак"/>
    <w:basedOn w:val="a2"/>
    <w:link w:val="a9"/>
    <w:rsid w:val="009B265F"/>
    <w:rPr>
      <w:sz w:val="26"/>
    </w:rPr>
  </w:style>
  <w:style w:type="paragraph" w:styleId="2">
    <w:name w:val="Body Text Indent 2"/>
    <w:basedOn w:val="a1"/>
    <w:link w:val="20"/>
    <w:rsid w:val="009B265F"/>
    <w:pPr>
      <w:spacing w:after="120" w:line="480" w:lineRule="auto"/>
      <w:ind w:left="283"/>
    </w:pPr>
  </w:style>
  <w:style w:type="character" w:customStyle="1" w:styleId="20">
    <w:name w:val="Основной текст с отступом 2 Знак"/>
    <w:basedOn w:val="a2"/>
    <w:link w:val="2"/>
    <w:rsid w:val="009B265F"/>
    <w:rPr>
      <w:sz w:val="26"/>
    </w:rPr>
  </w:style>
  <w:style w:type="character" w:customStyle="1" w:styleId="10">
    <w:name w:val="Заголовок 1 Знак"/>
    <w:basedOn w:val="a2"/>
    <w:link w:val="1"/>
    <w:rsid w:val="009B265F"/>
    <w:rPr>
      <w:sz w:val="24"/>
    </w:rPr>
  </w:style>
  <w:style w:type="paragraph" w:customStyle="1" w:styleId="Heading">
    <w:name w:val="Heading"/>
    <w:rsid w:val="009B265F"/>
    <w:pPr>
      <w:autoSpaceDE w:val="0"/>
      <w:autoSpaceDN w:val="0"/>
      <w:adjustRightInd w:val="0"/>
    </w:pPr>
    <w:rPr>
      <w:rFonts w:ascii="Arial" w:hAnsi="Arial"/>
      <w:b/>
      <w:sz w:val="22"/>
    </w:rPr>
  </w:style>
  <w:style w:type="paragraph" w:customStyle="1" w:styleId="Preformat">
    <w:name w:val="Preformat"/>
    <w:rsid w:val="009B265F"/>
    <w:pPr>
      <w:widowControl w:val="0"/>
      <w:autoSpaceDE w:val="0"/>
      <w:autoSpaceDN w:val="0"/>
      <w:adjustRightInd w:val="0"/>
    </w:pPr>
    <w:rPr>
      <w:rFonts w:ascii="Courier New" w:hAnsi="Courier New" w:cs="Courier New"/>
    </w:rPr>
  </w:style>
  <w:style w:type="paragraph" w:customStyle="1" w:styleId="a0">
    <w:name w:val="Осн_СПД"/>
    <w:basedOn w:val="a1"/>
    <w:qFormat/>
    <w:rsid w:val="009B265F"/>
    <w:pPr>
      <w:numPr>
        <w:ilvl w:val="3"/>
        <w:numId w:val="2"/>
      </w:numPr>
      <w:overflowPunct/>
      <w:autoSpaceDE/>
      <w:autoSpaceDN/>
      <w:adjustRightInd/>
      <w:contextualSpacing/>
      <w:jc w:val="both"/>
    </w:pPr>
    <w:rPr>
      <w:sz w:val="28"/>
      <w:szCs w:val="26"/>
    </w:rPr>
  </w:style>
  <w:style w:type="paragraph" w:customStyle="1" w:styleId="a">
    <w:name w:val="Статья_СПД"/>
    <w:basedOn w:val="a1"/>
    <w:next w:val="a0"/>
    <w:autoRedefine/>
    <w:qFormat/>
    <w:rsid w:val="009B265F"/>
    <w:pPr>
      <w:keepNext/>
      <w:numPr>
        <w:ilvl w:val="2"/>
        <w:numId w:val="2"/>
      </w:numPr>
      <w:overflowPunct/>
      <w:autoSpaceDE/>
      <w:autoSpaceDN/>
      <w:adjustRightInd/>
      <w:spacing w:before="240" w:after="240"/>
      <w:jc w:val="both"/>
    </w:pPr>
    <w:rPr>
      <w:b/>
      <w:bCs/>
      <w:sz w:val="24"/>
      <w:szCs w:val="24"/>
    </w:rPr>
  </w:style>
  <w:style w:type="paragraph" w:customStyle="1" w:styleId="12957">
    <w:name w:val="12957"/>
    <w:rsid w:val="009B265F"/>
    <w:pPr>
      <w:spacing w:before="100" w:beforeAutospacing="1" w:after="100" w:afterAutospacing="1"/>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484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DABA71-FAD3-4BDA-BE00-F5CAB83885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4193</Words>
  <Characters>23903</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28040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Glava</cp:lastModifiedBy>
  <cp:revision>4</cp:revision>
  <cp:lastPrinted>2021-11-25T06:13:00Z</cp:lastPrinted>
  <dcterms:created xsi:type="dcterms:W3CDTF">2021-11-18T11:34:00Z</dcterms:created>
  <dcterms:modified xsi:type="dcterms:W3CDTF">2021-11-25T06:13:00Z</dcterms:modified>
</cp:coreProperties>
</file>