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E30F97" w:rsidP="00E30F97">
      <w:pPr>
        <w:pStyle w:val="a5"/>
        <w:spacing w:line="240" w:lineRule="auto"/>
        <w:rPr>
          <w:b w:val="0"/>
          <w:sz w:val="26"/>
          <w:szCs w:val="26"/>
        </w:rPr>
      </w:pPr>
    </w:p>
    <w:p w:rsidR="00E30F97" w:rsidRDefault="00A718AE" w:rsidP="00E30F97">
      <w:pPr>
        <w:pStyle w:val="a5"/>
        <w:spacing w:line="240" w:lineRule="auto"/>
        <w:rPr>
          <w:szCs w:val="28"/>
        </w:rPr>
      </w:pPr>
      <w:r w:rsidRPr="00E30F97">
        <w:rPr>
          <w:szCs w:val="28"/>
        </w:rPr>
        <w:t xml:space="preserve">Муниципальная программа </w:t>
      </w:r>
    </w:p>
    <w:p w:rsidR="00E30F97" w:rsidRPr="00E30F97" w:rsidRDefault="00A718AE" w:rsidP="00E30F97">
      <w:pPr>
        <w:pStyle w:val="a5"/>
        <w:spacing w:line="240" w:lineRule="auto"/>
        <w:rPr>
          <w:szCs w:val="28"/>
        </w:rPr>
      </w:pPr>
      <w:r w:rsidRPr="00E30F97">
        <w:rPr>
          <w:szCs w:val="28"/>
        </w:rPr>
        <w:t xml:space="preserve">Администрации Медведского сельского поселения   </w:t>
      </w:r>
    </w:p>
    <w:p w:rsidR="00E30F97" w:rsidRDefault="00A718AE" w:rsidP="00E30F97">
      <w:pPr>
        <w:pStyle w:val="a5"/>
        <w:spacing w:line="240" w:lineRule="auto"/>
        <w:rPr>
          <w:szCs w:val="28"/>
        </w:rPr>
      </w:pPr>
      <w:r w:rsidRPr="00E30F97">
        <w:rPr>
          <w:rStyle w:val="FontStyle101"/>
          <w:b/>
          <w:sz w:val="28"/>
          <w:szCs w:val="28"/>
        </w:rPr>
        <w:t>«Благоустройство территории Медведского сел</w:t>
      </w:r>
      <w:r w:rsidRPr="00E30F97">
        <w:rPr>
          <w:rStyle w:val="FontStyle101"/>
          <w:b/>
          <w:sz w:val="28"/>
          <w:szCs w:val="28"/>
        </w:rPr>
        <w:t>ь</w:t>
      </w:r>
      <w:r w:rsidRPr="00E30F97">
        <w:rPr>
          <w:rStyle w:val="FontStyle101"/>
          <w:b/>
          <w:sz w:val="28"/>
          <w:szCs w:val="28"/>
        </w:rPr>
        <w:t>ского поселения»</w:t>
      </w:r>
      <w:r w:rsidRPr="00E30F97">
        <w:rPr>
          <w:szCs w:val="28"/>
        </w:rPr>
        <w:t xml:space="preserve"> </w:t>
      </w:r>
    </w:p>
    <w:p w:rsidR="00A718AE" w:rsidRPr="00E30F97" w:rsidRDefault="00A718AE" w:rsidP="00E30F97">
      <w:pPr>
        <w:pStyle w:val="a5"/>
        <w:spacing w:line="240" w:lineRule="auto"/>
        <w:rPr>
          <w:bCs/>
          <w:szCs w:val="28"/>
        </w:rPr>
      </w:pPr>
      <w:r w:rsidRPr="00E30F97">
        <w:rPr>
          <w:szCs w:val="28"/>
        </w:rPr>
        <w:t xml:space="preserve"> в актуальной редакции на 01.02.2022 года</w:t>
      </w:r>
    </w:p>
    <w:p w:rsidR="00A718AE" w:rsidRPr="00ED16DD" w:rsidRDefault="00A718AE" w:rsidP="00A718AE">
      <w:pPr>
        <w:rPr>
          <w:sz w:val="26"/>
          <w:szCs w:val="26"/>
        </w:rPr>
      </w:pPr>
    </w:p>
    <w:p w:rsidR="00A718AE" w:rsidRPr="00ED16DD" w:rsidRDefault="00A718AE" w:rsidP="00A718AE">
      <w:pPr>
        <w:spacing w:line="360" w:lineRule="auto"/>
        <w:jc w:val="both"/>
        <w:rPr>
          <w:b/>
          <w:sz w:val="26"/>
          <w:szCs w:val="26"/>
        </w:rPr>
      </w:pPr>
    </w:p>
    <w:tbl>
      <w:tblPr>
        <w:tblpPr w:leftFromText="180" w:rightFromText="180" w:vertAnchor="text" w:horzAnchor="margin" w:tblpY="262"/>
        <w:tblW w:w="0" w:type="auto"/>
        <w:tblLook w:val="01E0"/>
      </w:tblPr>
      <w:tblGrid>
        <w:gridCol w:w="4613"/>
        <w:gridCol w:w="5575"/>
      </w:tblGrid>
      <w:tr w:rsidR="00A718AE" w:rsidRPr="00ED16DD" w:rsidTr="00A718AE">
        <w:tc>
          <w:tcPr>
            <w:tcW w:w="4613" w:type="dxa"/>
          </w:tcPr>
          <w:p w:rsidR="00A718AE" w:rsidRPr="00ED16DD" w:rsidRDefault="00A718AE" w:rsidP="00A718AE">
            <w:pPr>
              <w:rPr>
                <w:sz w:val="26"/>
                <w:szCs w:val="26"/>
              </w:rPr>
            </w:pPr>
          </w:p>
          <w:p w:rsidR="00A718AE" w:rsidRPr="00ED16DD" w:rsidRDefault="00A718AE" w:rsidP="00A718AE">
            <w:pPr>
              <w:rPr>
                <w:sz w:val="26"/>
                <w:szCs w:val="26"/>
              </w:rPr>
            </w:pPr>
          </w:p>
          <w:p w:rsidR="00A718AE" w:rsidRPr="00ED16DD" w:rsidRDefault="00A718AE" w:rsidP="00A718AE">
            <w:pPr>
              <w:rPr>
                <w:sz w:val="26"/>
                <w:szCs w:val="26"/>
              </w:rPr>
            </w:pPr>
          </w:p>
        </w:tc>
        <w:tc>
          <w:tcPr>
            <w:tcW w:w="5575" w:type="dxa"/>
          </w:tcPr>
          <w:p w:rsidR="00A718AE" w:rsidRDefault="00A718AE" w:rsidP="00A718AE">
            <w:pPr>
              <w:jc w:val="right"/>
              <w:rPr>
                <w:sz w:val="26"/>
                <w:szCs w:val="26"/>
              </w:rPr>
            </w:pPr>
          </w:p>
          <w:p w:rsidR="00A718AE" w:rsidRDefault="00A718AE" w:rsidP="00A718AE">
            <w:pPr>
              <w:jc w:val="right"/>
              <w:rPr>
                <w:sz w:val="26"/>
                <w:szCs w:val="26"/>
              </w:rPr>
            </w:pPr>
          </w:p>
          <w:p w:rsidR="00A718AE" w:rsidRPr="00ED16DD" w:rsidRDefault="00A718AE" w:rsidP="00A718AE">
            <w:pPr>
              <w:jc w:val="center"/>
              <w:rPr>
                <w:sz w:val="26"/>
                <w:szCs w:val="26"/>
              </w:rPr>
            </w:pPr>
            <w:r w:rsidRPr="00ED16DD">
              <w:rPr>
                <w:sz w:val="26"/>
                <w:szCs w:val="26"/>
              </w:rPr>
              <w:t xml:space="preserve">                                                </w:t>
            </w:r>
          </w:p>
        </w:tc>
      </w:tr>
    </w:tbl>
    <w:p w:rsidR="00A718AE" w:rsidRPr="00ED16DD" w:rsidRDefault="00A718AE" w:rsidP="00A718AE">
      <w:pPr>
        <w:pStyle w:val="a4"/>
        <w:spacing w:before="0" w:beforeAutospacing="0" w:after="0" w:afterAutospacing="0"/>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Default="00A718AE" w:rsidP="00A718AE">
      <w:pPr>
        <w:pStyle w:val="a4"/>
        <w:spacing w:before="0" w:beforeAutospacing="0" w:after="0" w:afterAutospacing="0"/>
        <w:jc w:val="center"/>
        <w:rPr>
          <w:b/>
          <w:sz w:val="26"/>
          <w:szCs w:val="26"/>
        </w:rPr>
      </w:pPr>
    </w:p>
    <w:p w:rsidR="00A718AE" w:rsidRPr="00ED16DD" w:rsidRDefault="00A718AE" w:rsidP="00A718AE">
      <w:pPr>
        <w:pStyle w:val="a4"/>
        <w:spacing w:before="0" w:beforeAutospacing="0" w:after="0" w:afterAutospacing="0"/>
        <w:jc w:val="center"/>
        <w:rPr>
          <w:b/>
          <w:sz w:val="26"/>
          <w:szCs w:val="26"/>
        </w:rPr>
      </w:pPr>
      <w:r w:rsidRPr="00ED16DD">
        <w:rPr>
          <w:b/>
          <w:sz w:val="26"/>
          <w:szCs w:val="26"/>
        </w:rPr>
        <w:t>Паспорт</w:t>
      </w:r>
    </w:p>
    <w:p w:rsidR="00A718AE" w:rsidRPr="00ED16DD" w:rsidRDefault="00A718AE" w:rsidP="00A718AE">
      <w:pPr>
        <w:jc w:val="center"/>
        <w:rPr>
          <w:b/>
          <w:bCs/>
          <w:sz w:val="26"/>
          <w:szCs w:val="26"/>
        </w:rPr>
      </w:pPr>
      <w:r w:rsidRPr="00ED16DD">
        <w:rPr>
          <w:b/>
          <w:sz w:val="26"/>
          <w:szCs w:val="26"/>
        </w:rPr>
        <w:t xml:space="preserve">муниципальной </w:t>
      </w:r>
      <w:r w:rsidRPr="00ED16DD">
        <w:rPr>
          <w:b/>
          <w:bCs/>
          <w:sz w:val="26"/>
          <w:szCs w:val="26"/>
        </w:rPr>
        <w:t xml:space="preserve"> программы</w:t>
      </w:r>
    </w:p>
    <w:p w:rsidR="00A718AE" w:rsidRPr="00ED16DD" w:rsidRDefault="00A718AE" w:rsidP="00A718AE">
      <w:pPr>
        <w:jc w:val="center"/>
        <w:rPr>
          <w:b/>
          <w:sz w:val="26"/>
          <w:szCs w:val="26"/>
        </w:rPr>
      </w:pPr>
      <w:r w:rsidRPr="00ED16DD">
        <w:rPr>
          <w:b/>
          <w:sz w:val="26"/>
          <w:szCs w:val="26"/>
        </w:rPr>
        <w:t xml:space="preserve">«Благоустройство территории Медведского сельского поселения» </w:t>
      </w:r>
    </w:p>
    <w:p w:rsidR="00A718AE" w:rsidRPr="00ED16DD" w:rsidRDefault="00A718AE" w:rsidP="00A718AE">
      <w:pPr>
        <w:jc w:val="center"/>
        <w:rPr>
          <w:b/>
          <w:sz w:val="26"/>
          <w:szCs w:val="26"/>
        </w:rPr>
      </w:pPr>
      <w:r w:rsidRPr="00ED16DD">
        <w:rPr>
          <w:b/>
          <w:sz w:val="26"/>
          <w:szCs w:val="26"/>
        </w:rPr>
        <w:t>Администрации Медведского сельского поселения</w:t>
      </w:r>
    </w:p>
    <w:p w:rsidR="00A718AE" w:rsidRPr="00ED16DD" w:rsidRDefault="00A718AE" w:rsidP="00A718AE">
      <w:pPr>
        <w:jc w:val="both"/>
        <w:rPr>
          <w:bCs/>
          <w:sz w:val="26"/>
          <w:szCs w:val="26"/>
        </w:rPr>
      </w:pPr>
    </w:p>
    <w:p w:rsidR="00A718AE" w:rsidRPr="00ED16DD" w:rsidRDefault="00A718AE" w:rsidP="00A718AE">
      <w:pPr>
        <w:autoSpaceDE w:val="0"/>
        <w:autoSpaceDN w:val="0"/>
        <w:adjustRightInd w:val="0"/>
        <w:jc w:val="both"/>
        <w:rPr>
          <w:b/>
          <w:sz w:val="26"/>
          <w:szCs w:val="26"/>
        </w:rPr>
      </w:pPr>
      <w:r w:rsidRPr="00ED16DD">
        <w:rPr>
          <w:b/>
          <w:sz w:val="26"/>
          <w:szCs w:val="26"/>
        </w:rPr>
        <w:t xml:space="preserve">          1. Основание для разработки и принятия муниципальной программы</w:t>
      </w:r>
    </w:p>
    <w:p w:rsidR="00A718AE" w:rsidRDefault="00A718AE" w:rsidP="00A718AE">
      <w:pPr>
        <w:jc w:val="both"/>
        <w:rPr>
          <w:sz w:val="28"/>
          <w:szCs w:val="28"/>
        </w:rPr>
      </w:pPr>
      <w:r>
        <w:rPr>
          <w:sz w:val="28"/>
          <w:szCs w:val="28"/>
        </w:rPr>
        <w:t xml:space="preserve">         Решение Совета депутатов Медведского сельского поселения от 23.12.2021 № 45 «О концепции социально-экономического развития Медведского сельского поселения на 2022 год и плановый период 2023-2024 годов», постановление Админ</w:t>
      </w:r>
      <w:r>
        <w:rPr>
          <w:sz w:val="28"/>
          <w:szCs w:val="28"/>
        </w:rPr>
        <w:t>и</w:t>
      </w:r>
      <w:r>
        <w:rPr>
          <w:sz w:val="28"/>
          <w:szCs w:val="28"/>
        </w:rPr>
        <w:t>страции Медведского сельского поселения от 13.10.2021г. №89 «Об утверждении перечня муниципальных программ Администрации Медведского сельского пос</w:t>
      </w:r>
      <w:r>
        <w:rPr>
          <w:sz w:val="28"/>
          <w:szCs w:val="28"/>
        </w:rPr>
        <w:t>е</w:t>
      </w:r>
      <w:r>
        <w:rPr>
          <w:sz w:val="28"/>
          <w:szCs w:val="28"/>
        </w:rPr>
        <w:t>ления»</w:t>
      </w:r>
    </w:p>
    <w:p w:rsidR="00A718AE" w:rsidRPr="00ED16DD" w:rsidRDefault="00A718AE" w:rsidP="00A718AE">
      <w:pPr>
        <w:jc w:val="both"/>
        <w:rPr>
          <w:b/>
          <w:bCs/>
          <w:sz w:val="26"/>
          <w:szCs w:val="26"/>
        </w:rPr>
      </w:pPr>
      <w:r w:rsidRPr="00ED16DD">
        <w:rPr>
          <w:b/>
          <w:sz w:val="26"/>
          <w:szCs w:val="26"/>
        </w:rPr>
        <w:t xml:space="preserve">          2.</w:t>
      </w:r>
      <w:r w:rsidRPr="00ED16DD">
        <w:rPr>
          <w:b/>
          <w:bCs/>
          <w:sz w:val="26"/>
          <w:szCs w:val="26"/>
        </w:rPr>
        <w:t xml:space="preserve"> Ответственный исполнитель: </w:t>
      </w:r>
      <w:r w:rsidRPr="00ED16DD">
        <w:rPr>
          <w:sz w:val="26"/>
          <w:szCs w:val="26"/>
        </w:rPr>
        <w:t>Администрация Медведского сельского посел</w:t>
      </w:r>
      <w:r w:rsidRPr="00ED16DD">
        <w:rPr>
          <w:sz w:val="26"/>
          <w:szCs w:val="26"/>
        </w:rPr>
        <w:t>е</w:t>
      </w:r>
      <w:r w:rsidRPr="00ED16DD">
        <w:rPr>
          <w:sz w:val="26"/>
          <w:szCs w:val="26"/>
        </w:rPr>
        <w:t>ния (далее - Администрация).</w:t>
      </w:r>
    </w:p>
    <w:p w:rsidR="00A718AE" w:rsidRPr="00ED16DD" w:rsidRDefault="00A718AE" w:rsidP="00A718AE">
      <w:pPr>
        <w:jc w:val="both"/>
        <w:rPr>
          <w:sz w:val="26"/>
          <w:szCs w:val="26"/>
        </w:rPr>
      </w:pPr>
      <w:r w:rsidRPr="00ED16DD">
        <w:rPr>
          <w:b/>
          <w:sz w:val="26"/>
          <w:szCs w:val="26"/>
        </w:rPr>
        <w:t xml:space="preserve">          3. Соисполнители муниципальной программы</w:t>
      </w:r>
      <w:r w:rsidRPr="00ED16DD">
        <w:rPr>
          <w:sz w:val="26"/>
          <w:szCs w:val="26"/>
        </w:rPr>
        <w:t>: нет</w:t>
      </w:r>
    </w:p>
    <w:p w:rsidR="00A718AE" w:rsidRPr="00ED16DD" w:rsidRDefault="00A718AE" w:rsidP="00A718AE">
      <w:pPr>
        <w:pStyle w:val="ConsPlusNonformat"/>
        <w:jc w:val="both"/>
        <w:rPr>
          <w:rFonts w:ascii="Times New Roman" w:hAnsi="Times New Roman" w:cs="Times New Roman"/>
          <w:sz w:val="26"/>
          <w:szCs w:val="26"/>
        </w:rPr>
      </w:pPr>
      <w:r w:rsidRPr="00ED16DD">
        <w:rPr>
          <w:rFonts w:ascii="Times New Roman" w:hAnsi="Times New Roman" w:cs="Times New Roman"/>
          <w:b/>
          <w:sz w:val="26"/>
          <w:szCs w:val="26"/>
        </w:rPr>
        <w:t xml:space="preserve">          4. Подпрограммы муниципальной программы</w:t>
      </w:r>
      <w:r w:rsidRPr="00ED16DD">
        <w:rPr>
          <w:rFonts w:ascii="Times New Roman" w:hAnsi="Times New Roman" w:cs="Times New Roman"/>
          <w:sz w:val="26"/>
          <w:szCs w:val="26"/>
        </w:rPr>
        <w:t>:</w:t>
      </w:r>
    </w:p>
    <w:p w:rsidR="00A718AE" w:rsidRPr="00ED16DD" w:rsidRDefault="00A718AE" w:rsidP="00A718AE">
      <w:pPr>
        <w:pStyle w:val="ConsPlusNormal"/>
        <w:widowControl/>
        <w:ind w:left="360" w:firstLine="0"/>
        <w:jc w:val="both"/>
        <w:rPr>
          <w:rFonts w:ascii="Times New Roman" w:hAnsi="Times New Roman" w:cs="Times New Roman"/>
          <w:sz w:val="26"/>
          <w:szCs w:val="26"/>
        </w:rPr>
      </w:pPr>
      <w:r w:rsidRPr="00ED16DD">
        <w:rPr>
          <w:rFonts w:ascii="Times New Roman" w:hAnsi="Times New Roman" w:cs="Times New Roman"/>
          <w:sz w:val="26"/>
          <w:szCs w:val="26"/>
        </w:rPr>
        <w:t>1. «Уличное освещение Медведского сельского поселения».</w:t>
      </w:r>
    </w:p>
    <w:p w:rsidR="00A718AE" w:rsidRPr="00ED16DD" w:rsidRDefault="00A718AE" w:rsidP="00A718AE">
      <w:pPr>
        <w:pStyle w:val="ConsPlusNormal"/>
        <w:widowControl/>
        <w:ind w:left="381" w:firstLine="0"/>
        <w:jc w:val="both"/>
        <w:rPr>
          <w:rFonts w:ascii="Times New Roman" w:hAnsi="Times New Roman" w:cs="Times New Roman"/>
          <w:sz w:val="26"/>
          <w:szCs w:val="26"/>
        </w:rPr>
      </w:pPr>
      <w:r w:rsidRPr="00ED16DD">
        <w:rPr>
          <w:rFonts w:ascii="Times New Roman" w:hAnsi="Times New Roman" w:cs="Times New Roman"/>
          <w:sz w:val="26"/>
          <w:szCs w:val="26"/>
        </w:rPr>
        <w:t>2. «Благоустройство территории Медведского сельского поселения».</w:t>
      </w:r>
    </w:p>
    <w:p w:rsidR="00A718AE" w:rsidRPr="00ED16DD" w:rsidRDefault="00A718AE" w:rsidP="00A718AE">
      <w:pPr>
        <w:jc w:val="both"/>
        <w:rPr>
          <w:bCs/>
          <w:sz w:val="26"/>
          <w:szCs w:val="26"/>
        </w:rPr>
      </w:pPr>
      <w:r w:rsidRPr="00ED16DD">
        <w:rPr>
          <w:bCs/>
          <w:sz w:val="26"/>
          <w:szCs w:val="26"/>
        </w:rPr>
        <w:t xml:space="preserve">          </w:t>
      </w:r>
      <w:r w:rsidRPr="00ED16DD">
        <w:rPr>
          <w:b/>
          <w:bCs/>
          <w:sz w:val="26"/>
          <w:szCs w:val="26"/>
        </w:rPr>
        <w:t>5.Цели, задачи и целевые показатели муниципальной программы</w:t>
      </w:r>
      <w:r w:rsidRPr="00ED16DD">
        <w:rPr>
          <w:bCs/>
          <w:sz w:val="26"/>
          <w:szCs w:val="26"/>
        </w:rPr>
        <w:t>:</w:t>
      </w:r>
    </w:p>
    <w:p w:rsidR="00A718AE" w:rsidRPr="00ED16DD" w:rsidRDefault="00A718AE" w:rsidP="00A718AE">
      <w:pPr>
        <w:jc w:val="both"/>
        <w:rPr>
          <w:bCs/>
          <w:sz w:val="26"/>
          <w:szCs w:val="26"/>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22"/>
        <w:gridCol w:w="1114"/>
        <w:gridCol w:w="1080"/>
        <w:gridCol w:w="1080"/>
        <w:gridCol w:w="1080"/>
        <w:gridCol w:w="1002"/>
      </w:tblGrid>
      <w:tr w:rsidR="00A718AE" w:rsidRPr="00ED16DD" w:rsidTr="00A718AE">
        <w:tc>
          <w:tcPr>
            <w:tcW w:w="817" w:type="dxa"/>
            <w:vMerge w:val="restart"/>
          </w:tcPr>
          <w:p w:rsidR="00A718AE" w:rsidRPr="00ED16DD" w:rsidRDefault="00A718AE" w:rsidP="00A718AE">
            <w:pPr>
              <w:jc w:val="both"/>
              <w:rPr>
                <w:bCs/>
                <w:sz w:val="26"/>
                <w:szCs w:val="26"/>
              </w:rPr>
            </w:pPr>
            <w:r w:rsidRPr="00ED16DD">
              <w:rPr>
                <w:sz w:val="26"/>
                <w:szCs w:val="26"/>
              </w:rPr>
              <w:t xml:space="preserve">N </w:t>
            </w:r>
            <w:proofErr w:type="spellStart"/>
            <w:proofErr w:type="gramStart"/>
            <w:r w:rsidRPr="00ED16DD">
              <w:rPr>
                <w:sz w:val="26"/>
                <w:szCs w:val="26"/>
              </w:rPr>
              <w:t>п</w:t>
            </w:r>
            <w:proofErr w:type="spellEnd"/>
            <w:proofErr w:type="gramEnd"/>
            <w:r w:rsidRPr="00ED16DD">
              <w:rPr>
                <w:sz w:val="26"/>
                <w:szCs w:val="26"/>
              </w:rPr>
              <w:t>/</w:t>
            </w:r>
            <w:proofErr w:type="spellStart"/>
            <w:r w:rsidRPr="00ED16DD">
              <w:rPr>
                <w:sz w:val="26"/>
                <w:szCs w:val="26"/>
              </w:rPr>
              <w:t>п</w:t>
            </w:r>
            <w:proofErr w:type="spellEnd"/>
          </w:p>
        </w:tc>
        <w:tc>
          <w:tcPr>
            <w:tcW w:w="3422" w:type="dxa"/>
            <w:vMerge w:val="restart"/>
          </w:tcPr>
          <w:p w:rsidR="00A718AE" w:rsidRPr="00ED16DD" w:rsidRDefault="00A718AE" w:rsidP="00A718AE">
            <w:pPr>
              <w:jc w:val="both"/>
              <w:rPr>
                <w:bCs/>
                <w:sz w:val="26"/>
                <w:szCs w:val="26"/>
              </w:rPr>
            </w:pPr>
            <w:r w:rsidRPr="00ED16DD">
              <w:rPr>
                <w:sz w:val="26"/>
                <w:szCs w:val="26"/>
              </w:rPr>
              <w:t>Цели, задачи муниципал</w:t>
            </w:r>
            <w:r w:rsidRPr="00ED16DD">
              <w:rPr>
                <w:sz w:val="26"/>
                <w:szCs w:val="26"/>
              </w:rPr>
              <w:t>ь</w:t>
            </w:r>
            <w:r w:rsidRPr="00ED16DD">
              <w:rPr>
                <w:sz w:val="26"/>
                <w:szCs w:val="26"/>
              </w:rPr>
              <w:t>ной программы, наименов</w:t>
            </w:r>
            <w:r w:rsidRPr="00ED16DD">
              <w:rPr>
                <w:sz w:val="26"/>
                <w:szCs w:val="26"/>
              </w:rPr>
              <w:t>а</w:t>
            </w:r>
            <w:r w:rsidRPr="00ED16DD">
              <w:rPr>
                <w:sz w:val="26"/>
                <w:szCs w:val="26"/>
              </w:rPr>
              <w:t xml:space="preserve">ние и единица измерения целевого показателя         </w:t>
            </w:r>
          </w:p>
        </w:tc>
        <w:tc>
          <w:tcPr>
            <w:tcW w:w="5356" w:type="dxa"/>
            <w:gridSpan w:val="5"/>
          </w:tcPr>
          <w:p w:rsidR="00A718AE" w:rsidRPr="00ED16DD" w:rsidRDefault="00A718AE" w:rsidP="00A718AE">
            <w:pPr>
              <w:jc w:val="both"/>
              <w:rPr>
                <w:bCs/>
                <w:sz w:val="26"/>
                <w:szCs w:val="26"/>
              </w:rPr>
            </w:pPr>
            <w:r w:rsidRPr="00ED16DD">
              <w:rPr>
                <w:sz w:val="26"/>
                <w:szCs w:val="26"/>
              </w:rPr>
              <w:t>Значения целевого показателя по годам</w:t>
            </w:r>
          </w:p>
        </w:tc>
      </w:tr>
      <w:tr w:rsidR="00A718AE" w:rsidRPr="00ED16DD" w:rsidTr="00A718AE">
        <w:tc>
          <w:tcPr>
            <w:tcW w:w="817" w:type="dxa"/>
            <w:vMerge/>
          </w:tcPr>
          <w:p w:rsidR="00A718AE" w:rsidRPr="00ED16DD" w:rsidRDefault="00A718AE" w:rsidP="00A718AE">
            <w:pPr>
              <w:jc w:val="both"/>
              <w:rPr>
                <w:bCs/>
                <w:sz w:val="26"/>
                <w:szCs w:val="26"/>
              </w:rPr>
            </w:pPr>
          </w:p>
        </w:tc>
        <w:tc>
          <w:tcPr>
            <w:tcW w:w="3422" w:type="dxa"/>
            <w:vMerge/>
          </w:tcPr>
          <w:p w:rsidR="00A718AE" w:rsidRPr="00ED16DD" w:rsidRDefault="00A718AE" w:rsidP="00A718AE">
            <w:pPr>
              <w:jc w:val="both"/>
              <w:rPr>
                <w:bCs/>
                <w:sz w:val="26"/>
                <w:szCs w:val="26"/>
              </w:rPr>
            </w:pPr>
          </w:p>
        </w:tc>
        <w:tc>
          <w:tcPr>
            <w:tcW w:w="1114" w:type="dxa"/>
          </w:tcPr>
          <w:p w:rsidR="00A718AE" w:rsidRPr="00ED16DD" w:rsidRDefault="00A718AE" w:rsidP="00A718AE">
            <w:pPr>
              <w:jc w:val="both"/>
              <w:rPr>
                <w:bCs/>
                <w:sz w:val="26"/>
                <w:szCs w:val="26"/>
              </w:rPr>
            </w:pPr>
            <w:r w:rsidRPr="00ED16DD">
              <w:rPr>
                <w:bCs/>
                <w:sz w:val="26"/>
                <w:szCs w:val="26"/>
              </w:rPr>
              <w:t>2021</w:t>
            </w:r>
          </w:p>
        </w:tc>
        <w:tc>
          <w:tcPr>
            <w:tcW w:w="1080" w:type="dxa"/>
          </w:tcPr>
          <w:p w:rsidR="00A718AE" w:rsidRPr="00ED16DD" w:rsidRDefault="00A718AE" w:rsidP="00A718AE">
            <w:pPr>
              <w:jc w:val="both"/>
              <w:rPr>
                <w:bCs/>
                <w:sz w:val="26"/>
                <w:szCs w:val="26"/>
              </w:rPr>
            </w:pPr>
            <w:r w:rsidRPr="00ED16DD">
              <w:rPr>
                <w:bCs/>
                <w:sz w:val="26"/>
                <w:szCs w:val="26"/>
              </w:rPr>
              <w:t>2022</w:t>
            </w:r>
          </w:p>
        </w:tc>
        <w:tc>
          <w:tcPr>
            <w:tcW w:w="1080" w:type="dxa"/>
          </w:tcPr>
          <w:p w:rsidR="00A718AE" w:rsidRPr="00ED16DD" w:rsidRDefault="00A718AE" w:rsidP="00A718AE">
            <w:pPr>
              <w:jc w:val="both"/>
              <w:rPr>
                <w:bCs/>
                <w:sz w:val="26"/>
                <w:szCs w:val="26"/>
              </w:rPr>
            </w:pPr>
            <w:r w:rsidRPr="00ED16DD">
              <w:rPr>
                <w:bCs/>
                <w:sz w:val="26"/>
                <w:szCs w:val="26"/>
              </w:rPr>
              <w:t>2023</w:t>
            </w:r>
          </w:p>
        </w:tc>
        <w:tc>
          <w:tcPr>
            <w:tcW w:w="1080" w:type="dxa"/>
          </w:tcPr>
          <w:p w:rsidR="00A718AE" w:rsidRPr="00ED16DD" w:rsidRDefault="00A718AE" w:rsidP="00A718AE">
            <w:pPr>
              <w:jc w:val="both"/>
              <w:rPr>
                <w:bCs/>
                <w:sz w:val="26"/>
                <w:szCs w:val="26"/>
              </w:rPr>
            </w:pPr>
            <w:r w:rsidRPr="00ED16DD">
              <w:rPr>
                <w:bCs/>
                <w:sz w:val="26"/>
                <w:szCs w:val="26"/>
              </w:rPr>
              <w:t>2024</w:t>
            </w:r>
          </w:p>
        </w:tc>
        <w:tc>
          <w:tcPr>
            <w:tcW w:w="1002" w:type="dxa"/>
          </w:tcPr>
          <w:p w:rsidR="00A718AE" w:rsidRPr="00ED16DD" w:rsidRDefault="00A718AE" w:rsidP="00A718AE">
            <w:pPr>
              <w:jc w:val="both"/>
              <w:rPr>
                <w:bCs/>
                <w:sz w:val="26"/>
                <w:szCs w:val="26"/>
              </w:rPr>
            </w:pPr>
            <w:r w:rsidRPr="00ED16DD">
              <w:rPr>
                <w:bCs/>
                <w:sz w:val="26"/>
                <w:szCs w:val="26"/>
              </w:rPr>
              <w:t>2025</w:t>
            </w:r>
          </w:p>
        </w:tc>
      </w:tr>
      <w:tr w:rsidR="00A718AE" w:rsidRPr="00ED16DD" w:rsidTr="00A718AE">
        <w:tc>
          <w:tcPr>
            <w:tcW w:w="817" w:type="dxa"/>
          </w:tcPr>
          <w:p w:rsidR="00A718AE" w:rsidRPr="00ED16DD" w:rsidRDefault="00A718AE" w:rsidP="00A718AE">
            <w:pPr>
              <w:jc w:val="center"/>
              <w:rPr>
                <w:bCs/>
                <w:sz w:val="26"/>
                <w:szCs w:val="26"/>
              </w:rPr>
            </w:pPr>
            <w:r w:rsidRPr="00ED16DD">
              <w:rPr>
                <w:bCs/>
                <w:sz w:val="26"/>
                <w:szCs w:val="26"/>
              </w:rPr>
              <w:t>1</w:t>
            </w:r>
          </w:p>
        </w:tc>
        <w:tc>
          <w:tcPr>
            <w:tcW w:w="3422" w:type="dxa"/>
          </w:tcPr>
          <w:p w:rsidR="00A718AE" w:rsidRPr="00ED16DD" w:rsidRDefault="00A718AE" w:rsidP="00A718AE">
            <w:pPr>
              <w:jc w:val="center"/>
              <w:rPr>
                <w:bCs/>
                <w:sz w:val="26"/>
                <w:szCs w:val="26"/>
              </w:rPr>
            </w:pPr>
            <w:r w:rsidRPr="00ED16DD">
              <w:rPr>
                <w:bCs/>
                <w:sz w:val="26"/>
                <w:szCs w:val="26"/>
              </w:rPr>
              <w:t>2</w:t>
            </w:r>
          </w:p>
        </w:tc>
        <w:tc>
          <w:tcPr>
            <w:tcW w:w="1114" w:type="dxa"/>
          </w:tcPr>
          <w:p w:rsidR="00A718AE" w:rsidRPr="00ED16DD" w:rsidRDefault="00A718AE" w:rsidP="00A718AE">
            <w:pPr>
              <w:jc w:val="center"/>
              <w:rPr>
                <w:bCs/>
                <w:sz w:val="26"/>
                <w:szCs w:val="26"/>
              </w:rPr>
            </w:pPr>
            <w:r w:rsidRPr="00ED16DD">
              <w:rPr>
                <w:bCs/>
                <w:sz w:val="26"/>
                <w:szCs w:val="26"/>
              </w:rPr>
              <w:t>3</w:t>
            </w:r>
          </w:p>
        </w:tc>
        <w:tc>
          <w:tcPr>
            <w:tcW w:w="1080" w:type="dxa"/>
          </w:tcPr>
          <w:p w:rsidR="00A718AE" w:rsidRPr="00ED16DD" w:rsidRDefault="00A718AE" w:rsidP="00A718AE">
            <w:pPr>
              <w:jc w:val="center"/>
              <w:rPr>
                <w:bCs/>
                <w:sz w:val="26"/>
                <w:szCs w:val="26"/>
              </w:rPr>
            </w:pPr>
            <w:r w:rsidRPr="00ED16DD">
              <w:rPr>
                <w:bCs/>
                <w:sz w:val="26"/>
                <w:szCs w:val="26"/>
              </w:rPr>
              <w:t>4</w:t>
            </w:r>
          </w:p>
        </w:tc>
        <w:tc>
          <w:tcPr>
            <w:tcW w:w="1080" w:type="dxa"/>
          </w:tcPr>
          <w:p w:rsidR="00A718AE" w:rsidRPr="00ED16DD" w:rsidRDefault="00A718AE" w:rsidP="00A718AE">
            <w:pPr>
              <w:jc w:val="center"/>
              <w:rPr>
                <w:bCs/>
                <w:sz w:val="26"/>
                <w:szCs w:val="26"/>
              </w:rPr>
            </w:pPr>
            <w:r w:rsidRPr="00ED16DD">
              <w:rPr>
                <w:bCs/>
                <w:sz w:val="26"/>
                <w:szCs w:val="26"/>
              </w:rPr>
              <w:t>5</w:t>
            </w:r>
          </w:p>
        </w:tc>
        <w:tc>
          <w:tcPr>
            <w:tcW w:w="1080" w:type="dxa"/>
          </w:tcPr>
          <w:p w:rsidR="00A718AE" w:rsidRPr="00ED16DD" w:rsidRDefault="00A718AE" w:rsidP="00A718AE">
            <w:pPr>
              <w:jc w:val="center"/>
              <w:rPr>
                <w:bCs/>
                <w:sz w:val="26"/>
                <w:szCs w:val="26"/>
              </w:rPr>
            </w:pPr>
            <w:r w:rsidRPr="00ED16DD">
              <w:rPr>
                <w:bCs/>
                <w:sz w:val="26"/>
                <w:szCs w:val="26"/>
              </w:rPr>
              <w:t>6</w:t>
            </w:r>
          </w:p>
        </w:tc>
        <w:tc>
          <w:tcPr>
            <w:tcW w:w="1002" w:type="dxa"/>
          </w:tcPr>
          <w:p w:rsidR="00A718AE" w:rsidRPr="00ED16DD" w:rsidRDefault="00A718AE" w:rsidP="00A718AE">
            <w:pPr>
              <w:jc w:val="center"/>
              <w:rPr>
                <w:bCs/>
                <w:sz w:val="26"/>
                <w:szCs w:val="26"/>
              </w:rPr>
            </w:pPr>
            <w:r w:rsidRPr="00ED16DD">
              <w:rPr>
                <w:bCs/>
                <w:sz w:val="26"/>
                <w:szCs w:val="26"/>
              </w:rPr>
              <w:t>7</w:t>
            </w:r>
          </w:p>
        </w:tc>
      </w:tr>
      <w:tr w:rsidR="00A718AE" w:rsidRPr="00ED16DD" w:rsidTr="00A718AE">
        <w:tc>
          <w:tcPr>
            <w:tcW w:w="817" w:type="dxa"/>
          </w:tcPr>
          <w:p w:rsidR="00A718AE" w:rsidRPr="00ED16DD" w:rsidRDefault="00A718AE" w:rsidP="00A718AE">
            <w:pPr>
              <w:jc w:val="both"/>
              <w:rPr>
                <w:bCs/>
                <w:sz w:val="26"/>
                <w:szCs w:val="26"/>
              </w:rPr>
            </w:pPr>
            <w:r w:rsidRPr="00ED16DD">
              <w:rPr>
                <w:bCs/>
                <w:sz w:val="26"/>
                <w:szCs w:val="26"/>
              </w:rPr>
              <w:t>1</w:t>
            </w:r>
          </w:p>
        </w:tc>
        <w:tc>
          <w:tcPr>
            <w:tcW w:w="8778" w:type="dxa"/>
            <w:gridSpan w:val="6"/>
          </w:tcPr>
          <w:p w:rsidR="00A718AE" w:rsidRPr="00ED16DD" w:rsidRDefault="00A718AE" w:rsidP="00A718AE">
            <w:pPr>
              <w:pStyle w:val="ConsPlusCell"/>
              <w:jc w:val="both"/>
              <w:rPr>
                <w:rFonts w:ascii="Times New Roman" w:hAnsi="Times New Roman" w:cs="Times New Roman"/>
                <w:sz w:val="26"/>
                <w:szCs w:val="26"/>
              </w:rPr>
            </w:pPr>
            <w:r w:rsidRPr="00ED16DD">
              <w:rPr>
                <w:rFonts w:ascii="Times New Roman" w:hAnsi="Times New Roman" w:cs="Times New Roman"/>
                <w:sz w:val="26"/>
                <w:szCs w:val="26"/>
              </w:rPr>
              <w:t>Цель 1  Обеспечение безопасного проживания и жизнедеятельности насел</w:t>
            </w:r>
            <w:r w:rsidRPr="00ED16DD">
              <w:rPr>
                <w:rFonts w:ascii="Times New Roman" w:hAnsi="Times New Roman" w:cs="Times New Roman"/>
                <w:sz w:val="26"/>
                <w:szCs w:val="26"/>
              </w:rPr>
              <w:t>е</w:t>
            </w:r>
            <w:r w:rsidRPr="00ED16DD">
              <w:rPr>
                <w:rFonts w:ascii="Times New Roman" w:hAnsi="Times New Roman" w:cs="Times New Roman"/>
                <w:sz w:val="26"/>
                <w:szCs w:val="26"/>
              </w:rPr>
              <w:t>ния поселения, обеспечение экологической безопасности, улучшение эст</w:t>
            </w:r>
            <w:r w:rsidRPr="00ED16DD">
              <w:rPr>
                <w:rFonts w:ascii="Times New Roman" w:hAnsi="Times New Roman" w:cs="Times New Roman"/>
                <w:sz w:val="26"/>
                <w:szCs w:val="26"/>
              </w:rPr>
              <w:t>е</w:t>
            </w:r>
            <w:r w:rsidRPr="00ED16DD">
              <w:rPr>
                <w:rFonts w:ascii="Times New Roman" w:hAnsi="Times New Roman" w:cs="Times New Roman"/>
                <w:sz w:val="26"/>
                <w:szCs w:val="26"/>
              </w:rPr>
              <w:t>тического состояния объектов благоустройства и их бесперебойного фун</w:t>
            </w:r>
            <w:r w:rsidRPr="00ED16DD">
              <w:rPr>
                <w:rFonts w:ascii="Times New Roman" w:hAnsi="Times New Roman" w:cs="Times New Roman"/>
                <w:sz w:val="26"/>
                <w:szCs w:val="26"/>
              </w:rPr>
              <w:t>к</w:t>
            </w:r>
            <w:r w:rsidRPr="00ED16DD">
              <w:rPr>
                <w:rFonts w:ascii="Times New Roman" w:hAnsi="Times New Roman" w:cs="Times New Roman"/>
                <w:sz w:val="26"/>
                <w:szCs w:val="26"/>
              </w:rPr>
              <w:t xml:space="preserve">ционирования.                                                   </w:t>
            </w:r>
          </w:p>
        </w:tc>
      </w:tr>
      <w:tr w:rsidR="00A718AE" w:rsidRPr="00ED16DD" w:rsidTr="00A718AE">
        <w:tc>
          <w:tcPr>
            <w:tcW w:w="817" w:type="dxa"/>
          </w:tcPr>
          <w:p w:rsidR="00A718AE" w:rsidRPr="00ED16DD" w:rsidRDefault="00A718AE" w:rsidP="00A718AE">
            <w:pPr>
              <w:jc w:val="both"/>
              <w:rPr>
                <w:bCs/>
                <w:sz w:val="26"/>
                <w:szCs w:val="26"/>
              </w:rPr>
            </w:pPr>
            <w:r w:rsidRPr="00ED16DD">
              <w:rPr>
                <w:bCs/>
                <w:sz w:val="26"/>
                <w:szCs w:val="26"/>
              </w:rPr>
              <w:t>1.1</w:t>
            </w:r>
          </w:p>
        </w:tc>
        <w:tc>
          <w:tcPr>
            <w:tcW w:w="8778" w:type="dxa"/>
            <w:gridSpan w:val="6"/>
          </w:tcPr>
          <w:p w:rsidR="00A718AE" w:rsidRPr="00ED16DD" w:rsidRDefault="00A718AE" w:rsidP="00A718AE">
            <w:pPr>
              <w:pStyle w:val="a4"/>
              <w:spacing w:before="0" w:beforeAutospacing="0" w:after="0" w:afterAutospacing="0"/>
              <w:rPr>
                <w:sz w:val="26"/>
                <w:szCs w:val="26"/>
              </w:rPr>
            </w:pPr>
            <w:r w:rsidRPr="00ED16DD">
              <w:rPr>
                <w:sz w:val="26"/>
                <w:szCs w:val="26"/>
              </w:rPr>
              <w:t xml:space="preserve">Задача 1. </w:t>
            </w:r>
            <w:r w:rsidRPr="00ED16DD">
              <w:rPr>
                <w:b/>
                <w:sz w:val="26"/>
                <w:szCs w:val="26"/>
              </w:rPr>
              <w:t>Уличное освещение Медведского сельского поселения</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1.1.1.</w:t>
            </w:r>
          </w:p>
        </w:tc>
        <w:tc>
          <w:tcPr>
            <w:tcW w:w="3422"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Количество освещенных н</w:t>
            </w:r>
            <w:r w:rsidRPr="00ED16DD">
              <w:rPr>
                <w:rFonts w:ascii="Times New Roman" w:hAnsi="Times New Roman" w:cs="Times New Roman"/>
                <w:sz w:val="26"/>
                <w:szCs w:val="26"/>
              </w:rPr>
              <w:t>а</w:t>
            </w:r>
            <w:r w:rsidRPr="00ED16DD">
              <w:rPr>
                <w:rFonts w:ascii="Times New Roman" w:hAnsi="Times New Roman" w:cs="Times New Roman"/>
                <w:sz w:val="26"/>
                <w:szCs w:val="26"/>
              </w:rPr>
              <w:t>селенных пунктов, ед.</w:t>
            </w:r>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A718AE" w:rsidRPr="00ED16DD" w:rsidRDefault="00A718AE" w:rsidP="00A718AE">
            <w:pPr>
              <w:jc w:val="center"/>
              <w:rPr>
                <w:bCs/>
                <w:sz w:val="26"/>
                <w:szCs w:val="26"/>
              </w:rPr>
            </w:pPr>
            <w:r w:rsidRPr="00ED16DD">
              <w:rPr>
                <w:bCs/>
                <w:sz w:val="26"/>
                <w:szCs w:val="26"/>
              </w:rPr>
              <w:t>25</w:t>
            </w:r>
          </w:p>
        </w:tc>
        <w:tc>
          <w:tcPr>
            <w:tcW w:w="1002" w:type="dxa"/>
          </w:tcPr>
          <w:p w:rsidR="00A718AE" w:rsidRPr="00ED16DD" w:rsidRDefault="00A718AE" w:rsidP="00A718AE">
            <w:pPr>
              <w:jc w:val="center"/>
              <w:rPr>
                <w:bCs/>
                <w:sz w:val="26"/>
                <w:szCs w:val="26"/>
              </w:rPr>
            </w:pPr>
            <w:r w:rsidRPr="00ED16DD">
              <w:rPr>
                <w:bCs/>
                <w:sz w:val="26"/>
                <w:szCs w:val="26"/>
              </w:rPr>
              <w:t>25</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1.1.2.</w:t>
            </w:r>
          </w:p>
        </w:tc>
        <w:tc>
          <w:tcPr>
            <w:tcW w:w="3422"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Общая протяженность о</w:t>
            </w:r>
            <w:r w:rsidRPr="00ED16DD">
              <w:rPr>
                <w:rFonts w:ascii="Times New Roman" w:hAnsi="Times New Roman" w:cs="Times New Roman"/>
                <w:sz w:val="26"/>
                <w:szCs w:val="26"/>
              </w:rPr>
              <w:t>с</w:t>
            </w:r>
            <w:r w:rsidRPr="00ED16DD">
              <w:rPr>
                <w:rFonts w:ascii="Times New Roman" w:hAnsi="Times New Roman" w:cs="Times New Roman"/>
                <w:sz w:val="26"/>
                <w:szCs w:val="26"/>
              </w:rPr>
              <w:t xml:space="preserve">вещенных улиц, дорог, </w:t>
            </w:r>
            <w:proofErr w:type="gramStart"/>
            <w:r w:rsidRPr="00ED16DD">
              <w:rPr>
                <w:rFonts w:ascii="Times New Roman" w:hAnsi="Times New Roman" w:cs="Times New Roman"/>
                <w:sz w:val="26"/>
                <w:szCs w:val="26"/>
              </w:rPr>
              <w:t>км</w:t>
            </w:r>
            <w:proofErr w:type="gramEnd"/>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A718AE" w:rsidRPr="00ED16DD" w:rsidRDefault="00A718AE" w:rsidP="00A718AE">
            <w:pPr>
              <w:jc w:val="center"/>
              <w:rPr>
                <w:bCs/>
                <w:sz w:val="26"/>
                <w:szCs w:val="26"/>
              </w:rPr>
            </w:pPr>
            <w:r w:rsidRPr="00ED16DD">
              <w:rPr>
                <w:bCs/>
                <w:sz w:val="26"/>
                <w:szCs w:val="26"/>
              </w:rPr>
              <w:t>45,7</w:t>
            </w:r>
          </w:p>
        </w:tc>
        <w:tc>
          <w:tcPr>
            <w:tcW w:w="1002" w:type="dxa"/>
          </w:tcPr>
          <w:p w:rsidR="00A718AE" w:rsidRPr="00ED16DD" w:rsidRDefault="00A718AE" w:rsidP="00A718AE">
            <w:pPr>
              <w:jc w:val="center"/>
              <w:rPr>
                <w:bCs/>
                <w:sz w:val="26"/>
                <w:szCs w:val="26"/>
              </w:rPr>
            </w:pPr>
            <w:r w:rsidRPr="00ED16DD">
              <w:rPr>
                <w:bCs/>
                <w:sz w:val="26"/>
                <w:szCs w:val="26"/>
              </w:rPr>
              <w:t>45,7</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w:t>
            </w:r>
          </w:p>
        </w:tc>
        <w:tc>
          <w:tcPr>
            <w:tcW w:w="8778" w:type="dxa"/>
            <w:gridSpan w:val="6"/>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Задача 2. </w:t>
            </w:r>
            <w:r w:rsidRPr="00ED16DD">
              <w:rPr>
                <w:rFonts w:ascii="Times New Roman" w:hAnsi="Times New Roman" w:cs="Times New Roman"/>
                <w:b/>
                <w:sz w:val="26"/>
                <w:szCs w:val="26"/>
              </w:rPr>
              <w:t>Благоустройство территории Медведского сельского посел</w:t>
            </w:r>
            <w:r w:rsidRPr="00ED16DD">
              <w:rPr>
                <w:rFonts w:ascii="Times New Roman" w:hAnsi="Times New Roman" w:cs="Times New Roman"/>
                <w:b/>
                <w:sz w:val="26"/>
                <w:szCs w:val="26"/>
              </w:rPr>
              <w:t>е</w:t>
            </w:r>
            <w:r w:rsidRPr="00ED16DD">
              <w:rPr>
                <w:rFonts w:ascii="Times New Roman" w:hAnsi="Times New Roman" w:cs="Times New Roman"/>
                <w:b/>
                <w:sz w:val="26"/>
                <w:szCs w:val="26"/>
              </w:rPr>
              <w:t>ния</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1.2.1</w:t>
            </w:r>
          </w:p>
        </w:tc>
        <w:tc>
          <w:tcPr>
            <w:tcW w:w="3422"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благоустро</w:t>
            </w:r>
            <w:r w:rsidRPr="00ED16DD">
              <w:rPr>
                <w:rFonts w:ascii="Times New Roman" w:hAnsi="Times New Roman" w:cs="Times New Roman"/>
                <w:sz w:val="26"/>
                <w:szCs w:val="26"/>
              </w:rPr>
              <w:t>й</w:t>
            </w:r>
            <w:r w:rsidRPr="00ED16DD">
              <w:rPr>
                <w:rFonts w:ascii="Times New Roman" w:hAnsi="Times New Roman" w:cs="Times New Roman"/>
                <w:sz w:val="26"/>
                <w:szCs w:val="26"/>
              </w:rPr>
              <w:t>ство территории  населе</w:t>
            </w:r>
            <w:r w:rsidRPr="00ED16DD">
              <w:rPr>
                <w:rFonts w:ascii="Times New Roman" w:hAnsi="Times New Roman" w:cs="Times New Roman"/>
                <w:sz w:val="26"/>
                <w:szCs w:val="26"/>
              </w:rPr>
              <w:t>н</w:t>
            </w:r>
            <w:r w:rsidRPr="00ED16DD">
              <w:rPr>
                <w:rFonts w:ascii="Times New Roman" w:hAnsi="Times New Roman" w:cs="Times New Roman"/>
                <w:sz w:val="26"/>
                <w:szCs w:val="26"/>
              </w:rPr>
              <w:t>ных пунктов поселения, ед.</w:t>
            </w:r>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A718AE" w:rsidRPr="00ED16DD" w:rsidRDefault="00A718AE" w:rsidP="00A718AE">
            <w:pPr>
              <w:jc w:val="center"/>
              <w:rPr>
                <w:bCs/>
                <w:sz w:val="26"/>
                <w:szCs w:val="26"/>
              </w:rPr>
            </w:pPr>
            <w:r w:rsidRPr="00ED16DD">
              <w:rPr>
                <w:bCs/>
                <w:sz w:val="26"/>
                <w:szCs w:val="26"/>
              </w:rPr>
              <w:t>25</w:t>
            </w:r>
          </w:p>
        </w:tc>
        <w:tc>
          <w:tcPr>
            <w:tcW w:w="1002" w:type="dxa"/>
          </w:tcPr>
          <w:p w:rsidR="00A718AE" w:rsidRPr="00ED16DD" w:rsidRDefault="00A718AE" w:rsidP="00A718AE">
            <w:pPr>
              <w:jc w:val="center"/>
              <w:rPr>
                <w:bCs/>
                <w:sz w:val="26"/>
                <w:szCs w:val="26"/>
              </w:rPr>
            </w:pPr>
            <w:r w:rsidRPr="00ED16DD">
              <w:rPr>
                <w:bCs/>
                <w:sz w:val="26"/>
                <w:szCs w:val="26"/>
              </w:rPr>
              <w:t>25</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1.2.2</w:t>
            </w:r>
          </w:p>
        </w:tc>
        <w:tc>
          <w:tcPr>
            <w:tcW w:w="3422"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Скашивание, химическая обработка борщевика С</w:t>
            </w:r>
            <w:r w:rsidRPr="00ED16DD">
              <w:rPr>
                <w:rFonts w:ascii="Times New Roman" w:hAnsi="Times New Roman" w:cs="Times New Roman"/>
                <w:sz w:val="26"/>
                <w:szCs w:val="26"/>
              </w:rPr>
              <w:t>о</w:t>
            </w:r>
            <w:r w:rsidRPr="00ED16DD">
              <w:rPr>
                <w:rFonts w:ascii="Times New Roman" w:hAnsi="Times New Roman" w:cs="Times New Roman"/>
                <w:sz w:val="26"/>
                <w:szCs w:val="26"/>
              </w:rPr>
              <w:t xml:space="preserve">сновского, </w:t>
            </w:r>
            <w:proofErr w:type="gramStart"/>
            <w:r w:rsidRPr="00ED16DD">
              <w:rPr>
                <w:rFonts w:ascii="Times New Roman" w:hAnsi="Times New Roman" w:cs="Times New Roman"/>
                <w:sz w:val="26"/>
                <w:szCs w:val="26"/>
              </w:rPr>
              <w:t>га</w:t>
            </w:r>
            <w:proofErr w:type="gramEnd"/>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5,0</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1,5</w:t>
            </w:r>
          </w:p>
        </w:tc>
        <w:tc>
          <w:tcPr>
            <w:tcW w:w="1080" w:type="dxa"/>
          </w:tcPr>
          <w:p w:rsidR="00A718AE" w:rsidRPr="00ED16DD" w:rsidRDefault="00A718AE" w:rsidP="00A718AE">
            <w:pPr>
              <w:jc w:val="center"/>
              <w:rPr>
                <w:bCs/>
                <w:sz w:val="26"/>
                <w:szCs w:val="26"/>
              </w:rPr>
            </w:pPr>
            <w:r w:rsidRPr="00ED16DD">
              <w:rPr>
                <w:bCs/>
                <w:sz w:val="26"/>
                <w:szCs w:val="26"/>
              </w:rPr>
              <w:t>1,5</w:t>
            </w:r>
          </w:p>
        </w:tc>
        <w:tc>
          <w:tcPr>
            <w:tcW w:w="1002" w:type="dxa"/>
          </w:tcPr>
          <w:p w:rsidR="00A718AE" w:rsidRPr="00ED16DD" w:rsidRDefault="00A718AE" w:rsidP="00A718AE">
            <w:pPr>
              <w:jc w:val="center"/>
              <w:rPr>
                <w:bCs/>
                <w:sz w:val="26"/>
                <w:szCs w:val="26"/>
              </w:rPr>
            </w:pPr>
            <w:r w:rsidRPr="00ED16DD">
              <w:rPr>
                <w:bCs/>
                <w:sz w:val="26"/>
                <w:szCs w:val="26"/>
              </w:rPr>
              <w:t>1,5</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1.2.3</w:t>
            </w:r>
          </w:p>
        </w:tc>
        <w:tc>
          <w:tcPr>
            <w:tcW w:w="3422"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Создание, содержание и обустройство зон отдыха, спортивных и детских игр</w:t>
            </w:r>
            <w:r w:rsidRPr="00ED16DD">
              <w:rPr>
                <w:rFonts w:ascii="Times New Roman" w:hAnsi="Times New Roman" w:cs="Times New Roman"/>
                <w:sz w:val="26"/>
                <w:szCs w:val="26"/>
              </w:rPr>
              <w:t>о</w:t>
            </w:r>
            <w:r w:rsidRPr="00ED16DD">
              <w:rPr>
                <w:rFonts w:ascii="Times New Roman" w:hAnsi="Times New Roman" w:cs="Times New Roman"/>
                <w:sz w:val="26"/>
                <w:szCs w:val="26"/>
              </w:rPr>
              <w:t>вых площадок, ед.</w:t>
            </w:r>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w:t>
            </w:r>
          </w:p>
        </w:tc>
        <w:tc>
          <w:tcPr>
            <w:tcW w:w="1080" w:type="dxa"/>
          </w:tcPr>
          <w:p w:rsidR="00A718AE" w:rsidRPr="00ED16DD" w:rsidRDefault="00A718AE" w:rsidP="00A718AE">
            <w:pPr>
              <w:jc w:val="center"/>
              <w:rPr>
                <w:bCs/>
                <w:sz w:val="26"/>
                <w:szCs w:val="26"/>
              </w:rPr>
            </w:pPr>
            <w:r w:rsidRPr="00ED16DD">
              <w:rPr>
                <w:bCs/>
                <w:sz w:val="26"/>
                <w:szCs w:val="26"/>
              </w:rPr>
              <w:t>4</w:t>
            </w:r>
          </w:p>
        </w:tc>
        <w:tc>
          <w:tcPr>
            <w:tcW w:w="1002" w:type="dxa"/>
          </w:tcPr>
          <w:p w:rsidR="00A718AE" w:rsidRPr="00ED16DD" w:rsidRDefault="00A718AE" w:rsidP="00A718AE">
            <w:pPr>
              <w:jc w:val="center"/>
              <w:rPr>
                <w:bCs/>
                <w:sz w:val="26"/>
                <w:szCs w:val="26"/>
              </w:rPr>
            </w:pPr>
            <w:r w:rsidRPr="00ED16DD">
              <w:rPr>
                <w:bCs/>
                <w:sz w:val="26"/>
                <w:szCs w:val="26"/>
              </w:rPr>
              <w:t>5</w:t>
            </w:r>
          </w:p>
        </w:tc>
      </w:tr>
      <w:tr w:rsidR="00A718AE" w:rsidRPr="00ED16DD" w:rsidTr="00A718AE">
        <w:trPr>
          <w:trHeight w:val="966"/>
        </w:trPr>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lastRenderedPageBreak/>
              <w:t>1.2.4</w:t>
            </w:r>
          </w:p>
        </w:tc>
        <w:tc>
          <w:tcPr>
            <w:tcW w:w="3422" w:type="dxa"/>
          </w:tcPr>
          <w:p w:rsidR="00A718AE" w:rsidRPr="00ED16DD" w:rsidRDefault="00A718AE" w:rsidP="00A718AE">
            <w:pPr>
              <w:pStyle w:val="ConsPlusCell"/>
              <w:rPr>
                <w:rFonts w:ascii="Times New Roman" w:hAnsi="Times New Roman" w:cs="Times New Roman"/>
                <w:sz w:val="26"/>
                <w:szCs w:val="26"/>
              </w:rPr>
            </w:pPr>
            <w:proofErr w:type="spellStart"/>
            <w:r w:rsidRPr="00ED16DD">
              <w:rPr>
                <w:rFonts w:ascii="Times New Roman" w:hAnsi="Times New Roman" w:cs="Times New Roman"/>
                <w:sz w:val="26"/>
                <w:szCs w:val="26"/>
              </w:rPr>
              <w:t>Софинансирование</w:t>
            </w:r>
            <w:proofErr w:type="spellEnd"/>
            <w:r w:rsidRPr="00ED16DD">
              <w:rPr>
                <w:rFonts w:ascii="Times New Roman" w:hAnsi="Times New Roman" w:cs="Times New Roman"/>
                <w:sz w:val="26"/>
                <w:szCs w:val="26"/>
              </w:rPr>
              <w:t xml:space="preserve"> субс</w:t>
            </w:r>
            <w:r w:rsidRPr="00ED16DD">
              <w:rPr>
                <w:rFonts w:ascii="Times New Roman" w:hAnsi="Times New Roman" w:cs="Times New Roman"/>
                <w:sz w:val="26"/>
                <w:szCs w:val="26"/>
              </w:rPr>
              <w:t>и</w:t>
            </w:r>
            <w:r w:rsidRPr="00ED16DD">
              <w:rPr>
                <w:rFonts w:ascii="Times New Roman" w:hAnsi="Times New Roman" w:cs="Times New Roman"/>
                <w:sz w:val="26"/>
                <w:szCs w:val="26"/>
              </w:rPr>
              <w:t>дии на поддержку реализ</w:t>
            </w:r>
            <w:r w:rsidRPr="00ED16DD">
              <w:rPr>
                <w:rFonts w:ascii="Times New Roman" w:hAnsi="Times New Roman" w:cs="Times New Roman"/>
                <w:sz w:val="26"/>
                <w:szCs w:val="26"/>
              </w:rPr>
              <w:t>а</w:t>
            </w:r>
            <w:r w:rsidRPr="00ED16DD">
              <w:rPr>
                <w:rFonts w:ascii="Times New Roman" w:hAnsi="Times New Roman" w:cs="Times New Roman"/>
                <w:sz w:val="26"/>
                <w:szCs w:val="26"/>
              </w:rPr>
              <w:t>ции проектов территориал</w:t>
            </w:r>
            <w:r w:rsidRPr="00ED16DD">
              <w:rPr>
                <w:rFonts w:ascii="Times New Roman" w:hAnsi="Times New Roman" w:cs="Times New Roman"/>
                <w:sz w:val="26"/>
                <w:szCs w:val="26"/>
              </w:rPr>
              <w:t>ь</w:t>
            </w:r>
            <w:r w:rsidRPr="00ED16DD">
              <w:rPr>
                <w:rFonts w:ascii="Times New Roman" w:hAnsi="Times New Roman" w:cs="Times New Roman"/>
                <w:sz w:val="26"/>
                <w:szCs w:val="26"/>
              </w:rPr>
              <w:t>ных общественных сам</w:t>
            </w:r>
            <w:r w:rsidRPr="00ED16DD">
              <w:rPr>
                <w:rFonts w:ascii="Times New Roman" w:hAnsi="Times New Roman" w:cs="Times New Roman"/>
                <w:sz w:val="26"/>
                <w:szCs w:val="26"/>
              </w:rPr>
              <w:t>о</w:t>
            </w:r>
            <w:r w:rsidRPr="00ED16DD">
              <w:rPr>
                <w:rFonts w:ascii="Times New Roman" w:hAnsi="Times New Roman" w:cs="Times New Roman"/>
                <w:sz w:val="26"/>
                <w:szCs w:val="26"/>
              </w:rPr>
              <w:t>управлений, включенных в муниципальные программы развития территорий,</w:t>
            </w:r>
            <w:r>
              <w:rPr>
                <w:rFonts w:ascii="Times New Roman" w:hAnsi="Times New Roman" w:cs="Times New Roman"/>
                <w:sz w:val="26"/>
                <w:szCs w:val="26"/>
              </w:rPr>
              <w:t xml:space="preserve"> </w:t>
            </w:r>
            <w:r w:rsidRPr="00ED16DD">
              <w:rPr>
                <w:rFonts w:ascii="Times New Roman" w:hAnsi="Times New Roman" w:cs="Times New Roman"/>
                <w:sz w:val="26"/>
                <w:szCs w:val="26"/>
              </w:rPr>
              <w:t>ед.</w:t>
            </w:r>
          </w:p>
          <w:p w:rsidR="00A718AE" w:rsidRPr="00ED16DD" w:rsidRDefault="00A718AE" w:rsidP="00A718AE">
            <w:pPr>
              <w:pStyle w:val="ConsPlusCell"/>
              <w:rPr>
                <w:rFonts w:ascii="Times New Roman" w:hAnsi="Times New Roman" w:cs="Times New Roman"/>
                <w:sz w:val="26"/>
                <w:szCs w:val="26"/>
              </w:rPr>
            </w:pPr>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w:t>
            </w:r>
          </w:p>
        </w:tc>
        <w:tc>
          <w:tcPr>
            <w:tcW w:w="1080" w:type="dxa"/>
          </w:tcPr>
          <w:p w:rsidR="00A718AE" w:rsidRPr="00ED16DD" w:rsidRDefault="00A718AE" w:rsidP="00A718AE">
            <w:pPr>
              <w:jc w:val="center"/>
              <w:rPr>
                <w:bCs/>
                <w:sz w:val="26"/>
                <w:szCs w:val="26"/>
              </w:rPr>
            </w:pPr>
            <w:r w:rsidRPr="00ED16DD">
              <w:rPr>
                <w:bCs/>
                <w:sz w:val="26"/>
                <w:szCs w:val="26"/>
              </w:rPr>
              <w:t>1</w:t>
            </w:r>
          </w:p>
        </w:tc>
        <w:tc>
          <w:tcPr>
            <w:tcW w:w="1002" w:type="dxa"/>
          </w:tcPr>
          <w:p w:rsidR="00A718AE" w:rsidRPr="00ED16DD" w:rsidRDefault="00A718AE" w:rsidP="00A718AE">
            <w:pPr>
              <w:jc w:val="center"/>
              <w:rPr>
                <w:bCs/>
                <w:sz w:val="26"/>
                <w:szCs w:val="26"/>
              </w:rPr>
            </w:pPr>
            <w:r w:rsidRPr="00ED16DD">
              <w:rPr>
                <w:bCs/>
                <w:sz w:val="26"/>
                <w:szCs w:val="26"/>
              </w:rPr>
              <w:t>1</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1.2.5</w:t>
            </w:r>
          </w:p>
        </w:tc>
        <w:tc>
          <w:tcPr>
            <w:tcW w:w="3422"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благоустро</w:t>
            </w:r>
            <w:r w:rsidRPr="00ED16DD">
              <w:rPr>
                <w:rFonts w:ascii="Times New Roman" w:hAnsi="Times New Roman" w:cs="Times New Roman"/>
                <w:sz w:val="26"/>
                <w:szCs w:val="26"/>
              </w:rPr>
              <w:t>й</w:t>
            </w:r>
            <w:r w:rsidRPr="00ED16DD">
              <w:rPr>
                <w:rFonts w:ascii="Times New Roman" w:hAnsi="Times New Roman" w:cs="Times New Roman"/>
                <w:sz w:val="26"/>
                <w:szCs w:val="26"/>
              </w:rPr>
              <w:t>ство гражданских кладбищ, ед.</w:t>
            </w:r>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0" w:type="dxa"/>
          </w:tcPr>
          <w:p w:rsidR="00A718AE" w:rsidRPr="00ED16DD" w:rsidRDefault="00A718AE" w:rsidP="00A718AE">
            <w:pPr>
              <w:jc w:val="center"/>
              <w:rPr>
                <w:bCs/>
                <w:sz w:val="26"/>
                <w:szCs w:val="26"/>
              </w:rPr>
            </w:pPr>
            <w:r w:rsidRPr="00ED16DD">
              <w:rPr>
                <w:bCs/>
                <w:sz w:val="26"/>
                <w:szCs w:val="26"/>
              </w:rPr>
              <w:t>6</w:t>
            </w:r>
          </w:p>
        </w:tc>
        <w:tc>
          <w:tcPr>
            <w:tcW w:w="1002" w:type="dxa"/>
          </w:tcPr>
          <w:p w:rsidR="00A718AE" w:rsidRPr="00ED16DD" w:rsidRDefault="00A718AE" w:rsidP="00A718AE">
            <w:pPr>
              <w:jc w:val="center"/>
              <w:rPr>
                <w:bCs/>
                <w:sz w:val="26"/>
                <w:szCs w:val="26"/>
              </w:rPr>
            </w:pPr>
            <w:r w:rsidRPr="00ED16DD">
              <w:rPr>
                <w:bCs/>
                <w:sz w:val="26"/>
                <w:szCs w:val="26"/>
              </w:rPr>
              <w:t>6</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1.2.6</w:t>
            </w:r>
          </w:p>
        </w:tc>
        <w:tc>
          <w:tcPr>
            <w:tcW w:w="3422"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Уборка твердых комм</w:t>
            </w:r>
            <w:r w:rsidRPr="00ED16DD">
              <w:rPr>
                <w:rFonts w:ascii="Times New Roman" w:hAnsi="Times New Roman" w:cs="Times New Roman"/>
                <w:sz w:val="26"/>
                <w:szCs w:val="26"/>
              </w:rPr>
              <w:t>у</w:t>
            </w:r>
            <w:r w:rsidRPr="00ED16DD">
              <w:rPr>
                <w:rFonts w:ascii="Times New Roman" w:hAnsi="Times New Roman" w:cs="Times New Roman"/>
                <w:sz w:val="26"/>
                <w:szCs w:val="26"/>
              </w:rPr>
              <w:t>нальных и бытовых отх</w:t>
            </w:r>
            <w:r w:rsidRPr="00ED16DD">
              <w:rPr>
                <w:rFonts w:ascii="Times New Roman" w:hAnsi="Times New Roman" w:cs="Times New Roman"/>
                <w:sz w:val="26"/>
                <w:szCs w:val="26"/>
              </w:rPr>
              <w:t>о</w:t>
            </w:r>
            <w:r w:rsidRPr="00ED16DD">
              <w:rPr>
                <w:rFonts w:ascii="Times New Roman" w:hAnsi="Times New Roman" w:cs="Times New Roman"/>
                <w:sz w:val="26"/>
                <w:szCs w:val="26"/>
              </w:rPr>
              <w:t>дов,  м</w:t>
            </w:r>
            <w:r w:rsidRPr="0055012C">
              <w:rPr>
                <w:rFonts w:ascii="Times New Roman" w:hAnsi="Times New Roman" w:cs="Times New Roman"/>
                <w:sz w:val="26"/>
                <w:szCs w:val="26"/>
                <w:vertAlign w:val="superscript"/>
              </w:rPr>
              <w:t>3</w:t>
            </w:r>
            <w:r w:rsidRPr="00ED16DD">
              <w:rPr>
                <w:rFonts w:ascii="Times New Roman" w:hAnsi="Times New Roman" w:cs="Times New Roman"/>
                <w:sz w:val="26"/>
                <w:szCs w:val="26"/>
              </w:rPr>
              <w:t>.</w:t>
            </w:r>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080" w:type="dxa"/>
          </w:tcPr>
          <w:p w:rsidR="00A718AE" w:rsidRPr="00ED16DD" w:rsidRDefault="00A718AE" w:rsidP="00A718AE">
            <w:pPr>
              <w:jc w:val="center"/>
              <w:rPr>
                <w:bCs/>
                <w:sz w:val="26"/>
                <w:szCs w:val="26"/>
              </w:rPr>
            </w:pPr>
            <w:r w:rsidRPr="00ED16DD">
              <w:rPr>
                <w:bCs/>
                <w:sz w:val="26"/>
                <w:szCs w:val="26"/>
              </w:rPr>
              <w:t>100</w:t>
            </w:r>
          </w:p>
        </w:tc>
        <w:tc>
          <w:tcPr>
            <w:tcW w:w="1002" w:type="dxa"/>
          </w:tcPr>
          <w:p w:rsidR="00A718AE" w:rsidRPr="00ED16DD" w:rsidRDefault="00A718AE" w:rsidP="00A718AE">
            <w:pPr>
              <w:jc w:val="center"/>
              <w:rPr>
                <w:bCs/>
                <w:sz w:val="26"/>
                <w:szCs w:val="26"/>
              </w:rPr>
            </w:pPr>
            <w:r w:rsidRPr="00ED16DD">
              <w:rPr>
                <w:bCs/>
                <w:sz w:val="26"/>
                <w:szCs w:val="26"/>
              </w:rPr>
              <w:t>100</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1.2.7</w:t>
            </w:r>
          </w:p>
        </w:tc>
        <w:tc>
          <w:tcPr>
            <w:tcW w:w="3422"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Создание и содержание мест (площадок) накопления ТКО,</w:t>
            </w:r>
            <w:r>
              <w:rPr>
                <w:rFonts w:ascii="Times New Roman" w:hAnsi="Times New Roman" w:cs="Times New Roman"/>
                <w:sz w:val="26"/>
                <w:szCs w:val="26"/>
              </w:rPr>
              <w:t xml:space="preserve"> </w:t>
            </w:r>
            <w:r w:rsidRPr="00ED16DD">
              <w:rPr>
                <w:rFonts w:ascii="Times New Roman" w:hAnsi="Times New Roman" w:cs="Times New Roman"/>
                <w:sz w:val="26"/>
                <w:szCs w:val="26"/>
              </w:rPr>
              <w:t>ед</w:t>
            </w:r>
            <w:proofErr w:type="gramStart"/>
            <w:r w:rsidRPr="00ED16DD">
              <w:rPr>
                <w:rFonts w:ascii="Times New Roman" w:hAnsi="Times New Roman" w:cs="Times New Roman"/>
                <w:sz w:val="26"/>
                <w:szCs w:val="26"/>
              </w:rPr>
              <w:t>..</w:t>
            </w:r>
            <w:proofErr w:type="gramEnd"/>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080" w:type="dxa"/>
          </w:tcPr>
          <w:p w:rsidR="00A718AE" w:rsidRPr="00ED16DD" w:rsidRDefault="00A718AE" w:rsidP="00A718AE">
            <w:pPr>
              <w:jc w:val="center"/>
              <w:rPr>
                <w:bCs/>
                <w:sz w:val="26"/>
                <w:szCs w:val="26"/>
              </w:rPr>
            </w:pPr>
            <w:r w:rsidRPr="00ED16DD">
              <w:rPr>
                <w:bCs/>
                <w:sz w:val="26"/>
                <w:szCs w:val="26"/>
              </w:rPr>
              <w:t>3</w:t>
            </w:r>
          </w:p>
        </w:tc>
        <w:tc>
          <w:tcPr>
            <w:tcW w:w="1002" w:type="dxa"/>
          </w:tcPr>
          <w:p w:rsidR="00A718AE" w:rsidRPr="00ED16DD" w:rsidRDefault="00A718AE" w:rsidP="00A718AE">
            <w:pPr>
              <w:jc w:val="center"/>
              <w:rPr>
                <w:bCs/>
                <w:sz w:val="26"/>
                <w:szCs w:val="26"/>
              </w:rPr>
            </w:pPr>
            <w:r w:rsidRPr="00ED16DD">
              <w:rPr>
                <w:bCs/>
                <w:sz w:val="26"/>
                <w:szCs w:val="26"/>
              </w:rPr>
              <w:t>3</w:t>
            </w:r>
          </w:p>
        </w:tc>
      </w:tr>
      <w:tr w:rsidR="00A718AE" w:rsidRPr="00ED16DD" w:rsidTr="00A718AE">
        <w:tc>
          <w:tcPr>
            <w:tcW w:w="81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1.2.8</w:t>
            </w:r>
          </w:p>
        </w:tc>
        <w:tc>
          <w:tcPr>
            <w:tcW w:w="3422"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благоустро</w:t>
            </w:r>
            <w:r w:rsidRPr="00ED16DD">
              <w:rPr>
                <w:rFonts w:ascii="Times New Roman" w:hAnsi="Times New Roman" w:cs="Times New Roman"/>
                <w:sz w:val="26"/>
                <w:szCs w:val="26"/>
              </w:rPr>
              <w:t>й</w:t>
            </w:r>
            <w:r w:rsidRPr="00ED16DD">
              <w:rPr>
                <w:rFonts w:ascii="Times New Roman" w:hAnsi="Times New Roman" w:cs="Times New Roman"/>
                <w:sz w:val="26"/>
                <w:szCs w:val="26"/>
              </w:rPr>
              <w:t>ство воинских захоронений на территории Медведского сельского поселения, ед.</w:t>
            </w:r>
          </w:p>
        </w:tc>
        <w:tc>
          <w:tcPr>
            <w:tcW w:w="1114"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080" w:type="dxa"/>
          </w:tcPr>
          <w:p w:rsidR="00A718AE" w:rsidRPr="00ED16DD" w:rsidRDefault="00A718AE" w:rsidP="00A718AE">
            <w:pPr>
              <w:jc w:val="center"/>
              <w:rPr>
                <w:bCs/>
                <w:sz w:val="26"/>
                <w:szCs w:val="26"/>
              </w:rPr>
            </w:pPr>
            <w:r w:rsidRPr="00ED16DD">
              <w:rPr>
                <w:bCs/>
                <w:sz w:val="26"/>
                <w:szCs w:val="26"/>
              </w:rPr>
              <w:t>8</w:t>
            </w:r>
          </w:p>
        </w:tc>
        <w:tc>
          <w:tcPr>
            <w:tcW w:w="1002" w:type="dxa"/>
          </w:tcPr>
          <w:p w:rsidR="00A718AE" w:rsidRPr="00ED16DD" w:rsidRDefault="00A718AE" w:rsidP="00A718AE">
            <w:pPr>
              <w:jc w:val="center"/>
              <w:rPr>
                <w:bCs/>
                <w:sz w:val="26"/>
                <w:szCs w:val="26"/>
              </w:rPr>
            </w:pPr>
            <w:r w:rsidRPr="00ED16DD">
              <w:rPr>
                <w:bCs/>
                <w:sz w:val="26"/>
                <w:szCs w:val="26"/>
              </w:rPr>
              <w:t>8</w:t>
            </w:r>
          </w:p>
        </w:tc>
      </w:tr>
    </w:tbl>
    <w:p w:rsidR="00A718AE" w:rsidRPr="00ED16DD" w:rsidRDefault="00A718AE" w:rsidP="00A718AE">
      <w:pPr>
        <w:rPr>
          <w:sz w:val="26"/>
          <w:szCs w:val="26"/>
        </w:rPr>
      </w:pPr>
    </w:p>
    <w:p w:rsidR="00A718AE" w:rsidRPr="00ED16DD" w:rsidRDefault="00A718AE" w:rsidP="00A718AE">
      <w:pPr>
        <w:rPr>
          <w:sz w:val="26"/>
          <w:szCs w:val="26"/>
        </w:rPr>
      </w:pPr>
      <w:r w:rsidRPr="00ED16DD">
        <w:rPr>
          <w:sz w:val="26"/>
          <w:szCs w:val="26"/>
        </w:rPr>
        <w:t>Источники информации по целевому показателю задачи 1 по муниципальной программе являются:</w:t>
      </w:r>
    </w:p>
    <w:p w:rsidR="00A718AE" w:rsidRPr="00ED16DD" w:rsidRDefault="00A718AE" w:rsidP="00A718AE">
      <w:pPr>
        <w:rPr>
          <w:sz w:val="26"/>
          <w:szCs w:val="26"/>
        </w:rPr>
      </w:pPr>
      <w:r w:rsidRPr="00ED16DD">
        <w:rPr>
          <w:sz w:val="26"/>
          <w:szCs w:val="26"/>
        </w:rPr>
        <w:t>- устав и генеральный план Медведского сельского поселения;</w:t>
      </w:r>
    </w:p>
    <w:p w:rsidR="00A718AE" w:rsidRPr="00ED16DD" w:rsidRDefault="00A718AE" w:rsidP="00A718AE">
      <w:pPr>
        <w:rPr>
          <w:sz w:val="26"/>
          <w:szCs w:val="26"/>
        </w:rPr>
      </w:pPr>
      <w:r w:rsidRPr="00ED16DD">
        <w:rPr>
          <w:sz w:val="26"/>
          <w:szCs w:val="26"/>
        </w:rPr>
        <w:t>- статистическая форма № 1-МО.</w:t>
      </w:r>
    </w:p>
    <w:p w:rsidR="00A718AE" w:rsidRPr="00ED16DD" w:rsidRDefault="00A718AE" w:rsidP="00A718AE">
      <w:pPr>
        <w:rPr>
          <w:sz w:val="26"/>
          <w:szCs w:val="26"/>
        </w:rPr>
      </w:pPr>
      <w:r w:rsidRPr="00ED16DD">
        <w:rPr>
          <w:sz w:val="26"/>
          <w:szCs w:val="26"/>
        </w:rPr>
        <w:t>Источники информации по целевому показателю задачи 2 по муниципальной программе являются:</w:t>
      </w:r>
    </w:p>
    <w:p w:rsidR="00A718AE" w:rsidRPr="00ED16DD" w:rsidRDefault="00A718AE" w:rsidP="00A718AE">
      <w:pPr>
        <w:rPr>
          <w:sz w:val="26"/>
          <w:szCs w:val="26"/>
        </w:rPr>
      </w:pPr>
      <w:r w:rsidRPr="00ED16DD">
        <w:rPr>
          <w:sz w:val="26"/>
          <w:szCs w:val="26"/>
        </w:rPr>
        <w:t>- устав и генеральный план Медведского сельского поселения;</w:t>
      </w:r>
    </w:p>
    <w:p w:rsidR="00A718AE" w:rsidRPr="00ED16DD" w:rsidRDefault="00A718AE" w:rsidP="00A718AE">
      <w:pPr>
        <w:jc w:val="both"/>
        <w:rPr>
          <w:sz w:val="26"/>
          <w:szCs w:val="26"/>
        </w:rPr>
      </w:pPr>
      <w:r w:rsidRPr="00ED16DD">
        <w:rPr>
          <w:sz w:val="26"/>
          <w:szCs w:val="26"/>
        </w:rPr>
        <w:t>- отчет в Администрацию Шимского муниципального района о борьбе с борщевиком С</w:t>
      </w:r>
      <w:r w:rsidRPr="00ED16DD">
        <w:rPr>
          <w:sz w:val="26"/>
          <w:szCs w:val="26"/>
        </w:rPr>
        <w:t>о</w:t>
      </w:r>
      <w:r w:rsidRPr="00ED16DD">
        <w:rPr>
          <w:sz w:val="26"/>
          <w:szCs w:val="26"/>
        </w:rPr>
        <w:t>сновского;</w:t>
      </w:r>
    </w:p>
    <w:p w:rsidR="00A718AE" w:rsidRPr="00ED16DD" w:rsidRDefault="00A718AE" w:rsidP="00A718AE">
      <w:pPr>
        <w:jc w:val="both"/>
        <w:rPr>
          <w:sz w:val="26"/>
          <w:szCs w:val="26"/>
        </w:rPr>
      </w:pPr>
      <w:r w:rsidRPr="00ED16DD">
        <w:rPr>
          <w:sz w:val="26"/>
          <w:szCs w:val="26"/>
        </w:rPr>
        <w:t>- статистическая форма № 1-МО.</w:t>
      </w:r>
    </w:p>
    <w:p w:rsidR="00A718AE" w:rsidRPr="00ED16DD" w:rsidRDefault="00A718AE" w:rsidP="00A718AE">
      <w:pPr>
        <w:widowControl w:val="0"/>
        <w:autoSpaceDE w:val="0"/>
        <w:autoSpaceDN w:val="0"/>
        <w:adjustRightInd w:val="0"/>
        <w:jc w:val="both"/>
        <w:rPr>
          <w:b/>
          <w:sz w:val="26"/>
          <w:szCs w:val="26"/>
        </w:rPr>
      </w:pPr>
      <w:r w:rsidRPr="00ED16DD">
        <w:rPr>
          <w:b/>
          <w:sz w:val="26"/>
          <w:szCs w:val="26"/>
        </w:rPr>
        <w:t xml:space="preserve">          6. Сроки реализации муниципальной программы: </w:t>
      </w:r>
      <w:r w:rsidRPr="00ED16DD">
        <w:rPr>
          <w:sz w:val="26"/>
          <w:szCs w:val="26"/>
        </w:rPr>
        <w:t>2021-2025 годы</w:t>
      </w:r>
    </w:p>
    <w:p w:rsidR="00A718AE" w:rsidRPr="00ED16DD" w:rsidRDefault="00A718AE" w:rsidP="00A718AE">
      <w:pPr>
        <w:widowControl w:val="0"/>
        <w:autoSpaceDE w:val="0"/>
        <w:autoSpaceDN w:val="0"/>
        <w:adjustRightInd w:val="0"/>
        <w:jc w:val="both"/>
        <w:rPr>
          <w:sz w:val="26"/>
          <w:szCs w:val="26"/>
        </w:rPr>
      </w:pPr>
      <w:r w:rsidRPr="00ED16DD">
        <w:rPr>
          <w:b/>
          <w:sz w:val="26"/>
          <w:szCs w:val="26"/>
        </w:rPr>
        <w:t xml:space="preserve">          7. Объемы и источники финансирования муниципальной программы по годам реализации (тыс. руб.</w:t>
      </w:r>
      <w:r w:rsidRPr="00ED16DD">
        <w:rPr>
          <w:sz w:val="26"/>
          <w:szCs w:val="26"/>
        </w:rPr>
        <w:t>):</w:t>
      </w:r>
    </w:p>
    <w:tbl>
      <w:tblPr>
        <w:tblW w:w="9600" w:type="dxa"/>
        <w:jc w:val="center"/>
        <w:tblCellSpacing w:w="5" w:type="nil"/>
        <w:tblInd w:w="75" w:type="dxa"/>
        <w:tblLayout w:type="fixed"/>
        <w:tblCellMar>
          <w:left w:w="75" w:type="dxa"/>
          <w:right w:w="75" w:type="dxa"/>
        </w:tblCellMar>
        <w:tblLook w:val="0000"/>
      </w:tblPr>
      <w:tblGrid>
        <w:gridCol w:w="1320"/>
        <w:gridCol w:w="1680"/>
        <w:gridCol w:w="1920"/>
        <w:gridCol w:w="1143"/>
        <w:gridCol w:w="1080"/>
        <w:gridCol w:w="1257"/>
        <w:gridCol w:w="1200"/>
      </w:tblGrid>
      <w:tr w:rsidR="00A718AE" w:rsidRPr="00ED16DD" w:rsidTr="00A718AE">
        <w:trPr>
          <w:trHeight w:val="400"/>
          <w:tblCellSpacing w:w="5" w:type="nil"/>
          <w:jc w:val="center"/>
        </w:trPr>
        <w:tc>
          <w:tcPr>
            <w:tcW w:w="1320" w:type="dxa"/>
            <w:vMerge w:val="restart"/>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Год   </w:t>
            </w:r>
          </w:p>
        </w:tc>
        <w:tc>
          <w:tcPr>
            <w:tcW w:w="8280" w:type="dxa"/>
            <w:gridSpan w:val="6"/>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Источник финансирования                    </w:t>
            </w:r>
          </w:p>
        </w:tc>
      </w:tr>
      <w:tr w:rsidR="00A718AE" w:rsidRPr="00ED16DD" w:rsidTr="00A718AE">
        <w:trPr>
          <w:trHeight w:val="400"/>
          <w:tblCellSpacing w:w="5" w:type="nil"/>
          <w:jc w:val="center"/>
        </w:trPr>
        <w:tc>
          <w:tcPr>
            <w:tcW w:w="1320" w:type="dxa"/>
            <w:vMerge/>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p>
        </w:tc>
        <w:tc>
          <w:tcPr>
            <w:tcW w:w="168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областной  </w:t>
            </w:r>
            <w:r w:rsidRPr="00ED16DD">
              <w:rPr>
                <w:rFonts w:ascii="Times New Roman" w:hAnsi="Times New Roman" w:cs="Times New Roman"/>
                <w:sz w:val="26"/>
                <w:szCs w:val="26"/>
              </w:rPr>
              <w:br/>
              <w:t xml:space="preserve">   бюджет   </w:t>
            </w:r>
          </w:p>
        </w:tc>
        <w:tc>
          <w:tcPr>
            <w:tcW w:w="192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федеральный  </w:t>
            </w:r>
            <w:r w:rsidRPr="00ED16DD">
              <w:rPr>
                <w:rFonts w:ascii="Times New Roman" w:hAnsi="Times New Roman" w:cs="Times New Roman"/>
                <w:sz w:val="26"/>
                <w:szCs w:val="26"/>
              </w:rPr>
              <w:br/>
              <w:t xml:space="preserve">    бюджет    </w:t>
            </w:r>
          </w:p>
        </w:tc>
        <w:tc>
          <w:tcPr>
            <w:tcW w:w="1143"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w:t>
            </w:r>
          </w:p>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муниц</w:t>
            </w:r>
            <w:r w:rsidRPr="00ED16DD">
              <w:rPr>
                <w:rFonts w:ascii="Times New Roman" w:hAnsi="Times New Roman" w:cs="Times New Roman"/>
                <w:sz w:val="26"/>
                <w:szCs w:val="26"/>
              </w:rPr>
              <w:t>и</w:t>
            </w:r>
            <w:r w:rsidRPr="00ED16DD">
              <w:rPr>
                <w:rFonts w:ascii="Times New Roman" w:hAnsi="Times New Roman" w:cs="Times New Roman"/>
                <w:sz w:val="26"/>
                <w:szCs w:val="26"/>
              </w:rPr>
              <w:t>пальн</w:t>
            </w:r>
            <w:r w:rsidRPr="00ED16DD">
              <w:rPr>
                <w:rFonts w:ascii="Times New Roman" w:hAnsi="Times New Roman" w:cs="Times New Roman"/>
                <w:sz w:val="26"/>
                <w:szCs w:val="26"/>
              </w:rPr>
              <w:t>о</w:t>
            </w:r>
            <w:r w:rsidRPr="00ED16DD">
              <w:rPr>
                <w:rFonts w:ascii="Times New Roman" w:hAnsi="Times New Roman" w:cs="Times New Roman"/>
                <w:sz w:val="26"/>
                <w:szCs w:val="26"/>
              </w:rPr>
              <w:t>го ра</w:t>
            </w:r>
            <w:r w:rsidRPr="00ED16DD">
              <w:rPr>
                <w:rFonts w:ascii="Times New Roman" w:hAnsi="Times New Roman" w:cs="Times New Roman"/>
                <w:sz w:val="26"/>
                <w:szCs w:val="26"/>
              </w:rPr>
              <w:t>й</w:t>
            </w:r>
            <w:r w:rsidRPr="00ED16DD">
              <w:rPr>
                <w:rFonts w:ascii="Times New Roman" w:hAnsi="Times New Roman" w:cs="Times New Roman"/>
                <w:sz w:val="26"/>
                <w:szCs w:val="26"/>
              </w:rPr>
              <w:t xml:space="preserve">она   </w:t>
            </w:r>
          </w:p>
        </w:tc>
        <w:tc>
          <w:tcPr>
            <w:tcW w:w="108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внебю</w:t>
            </w:r>
            <w:r w:rsidRPr="00ED16DD">
              <w:rPr>
                <w:rFonts w:ascii="Times New Roman" w:hAnsi="Times New Roman" w:cs="Times New Roman"/>
                <w:sz w:val="26"/>
                <w:szCs w:val="26"/>
              </w:rPr>
              <w:t>д</w:t>
            </w:r>
            <w:r w:rsidRPr="00ED16DD">
              <w:rPr>
                <w:rFonts w:ascii="Times New Roman" w:hAnsi="Times New Roman" w:cs="Times New Roman"/>
                <w:sz w:val="26"/>
                <w:szCs w:val="26"/>
              </w:rPr>
              <w:t>жетные средс</w:t>
            </w:r>
            <w:r w:rsidRPr="00ED16DD">
              <w:rPr>
                <w:rFonts w:ascii="Times New Roman" w:hAnsi="Times New Roman" w:cs="Times New Roman"/>
                <w:sz w:val="26"/>
                <w:szCs w:val="26"/>
              </w:rPr>
              <w:t>т</w:t>
            </w:r>
            <w:r w:rsidRPr="00ED16DD">
              <w:rPr>
                <w:rFonts w:ascii="Times New Roman" w:hAnsi="Times New Roman" w:cs="Times New Roman"/>
                <w:sz w:val="26"/>
                <w:szCs w:val="26"/>
              </w:rPr>
              <w:t>ва</w:t>
            </w:r>
          </w:p>
        </w:tc>
        <w:tc>
          <w:tcPr>
            <w:tcW w:w="1257" w:type="dxa"/>
            <w:tcBorders>
              <w:left w:val="single" w:sz="4" w:space="0" w:color="auto"/>
              <w:bottom w:val="single" w:sz="4" w:space="0" w:color="auto"/>
              <w:right w:val="single" w:sz="4" w:space="0" w:color="auto"/>
            </w:tcBorders>
          </w:tcPr>
          <w:p w:rsidR="00A718AE" w:rsidRPr="00ED16DD" w:rsidRDefault="00A718AE" w:rsidP="00A718AE">
            <w:pPr>
              <w:rPr>
                <w:sz w:val="26"/>
                <w:szCs w:val="26"/>
              </w:rPr>
            </w:pPr>
            <w:r w:rsidRPr="00ED16DD">
              <w:rPr>
                <w:sz w:val="26"/>
                <w:szCs w:val="26"/>
              </w:rPr>
              <w:t>бюджет</w:t>
            </w:r>
          </w:p>
          <w:p w:rsidR="00A718AE" w:rsidRPr="00ED16DD" w:rsidRDefault="00A718AE" w:rsidP="00A718AE">
            <w:pPr>
              <w:rPr>
                <w:sz w:val="26"/>
                <w:szCs w:val="26"/>
              </w:rPr>
            </w:pPr>
            <w:r w:rsidRPr="00ED16DD">
              <w:rPr>
                <w:sz w:val="26"/>
                <w:szCs w:val="26"/>
              </w:rPr>
              <w:t>сельского</w:t>
            </w:r>
          </w:p>
          <w:p w:rsidR="00A718AE" w:rsidRPr="00ED16DD" w:rsidRDefault="00A718AE" w:rsidP="00A718AE">
            <w:pPr>
              <w:rPr>
                <w:sz w:val="26"/>
                <w:szCs w:val="26"/>
              </w:rPr>
            </w:pPr>
            <w:r w:rsidRPr="00ED16DD">
              <w:rPr>
                <w:sz w:val="26"/>
                <w:szCs w:val="26"/>
              </w:rPr>
              <w:t>посел</w:t>
            </w:r>
            <w:r w:rsidRPr="00ED16DD">
              <w:rPr>
                <w:sz w:val="26"/>
                <w:szCs w:val="26"/>
              </w:rPr>
              <w:t>е</w:t>
            </w:r>
            <w:r w:rsidRPr="00ED16DD">
              <w:rPr>
                <w:sz w:val="26"/>
                <w:szCs w:val="26"/>
              </w:rPr>
              <w:t>ния</w:t>
            </w:r>
          </w:p>
          <w:p w:rsidR="00A718AE" w:rsidRPr="00ED16DD" w:rsidRDefault="00A718AE" w:rsidP="00A718AE">
            <w:pPr>
              <w:pStyle w:val="ConsPlusCell"/>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всего  </w:t>
            </w:r>
          </w:p>
        </w:tc>
      </w:tr>
      <w:tr w:rsidR="00A718AE" w:rsidRPr="00ED16DD" w:rsidTr="00A718AE">
        <w:trPr>
          <w:tblCellSpacing w:w="5" w:type="nil"/>
          <w:jc w:val="center"/>
        </w:trPr>
        <w:tc>
          <w:tcPr>
            <w:tcW w:w="132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1    </w:t>
            </w:r>
          </w:p>
        </w:tc>
        <w:tc>
          <w:tcPr>
            <w:tcW w:w="168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2      </w:t>
            </w:r>
          </w:p>
        </w:tc>
        <w:tc>
          <w:tcPr>
            <w:tcW w:w="192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3       </w:t>
            </w:r>
          </w:p>
        </w:tc>
        <w:tc>
          <w:tcPr>
            <w:tcW w:w="1143"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4      </w:t>
            </w:r>
          </w:p>
        </w:tc>
        <w:tc>
          <w:tcPr>
            <w:tcW w:w="108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5      </w:t>
            </w:r>
          </w:p>
        </w:tc>
        <w:tc>
          <w:tcPr>
            <w:tcW w:w="1257" w:type="dxa"/>
            <w:tcBorders>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2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7   </w:t>
            </w:r>
          </w:p>
        </w:tc>
      </w:tr>
      <w:tr w:rsidR="00A718AE" w:rsidRPr="00ED16DD" w:rsidTr="00A718AE">
        <w:trPr>
          <w:tblCellSpacing w:w="5" w:type="nil"/>
          <w:jc w:val="center"/>
        </w:trPr>
        <w:tc>
          <w:tcPr>
            <w:tcW w:w="132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2021</w:t>
            </w:r>
          </w:p>
        </w:tc>
        <w:tc>
          <w:tcPr>
            <w:tcW w:w="1680" w:type="dxa"/>
            <w:tcBorders>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tc>
        <w:tc>
          <w:tcPr>
            <w:tcW w:w="1920" w:type="dxa"/>
            <w:tcBorders>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1080" w:type="dxa"/>
            <w:tcBorders>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Pr>
                <w:rFonts w:ascii="Times New Roman" w:hAnsi="Times New Roman" w:cs="Times New Roman"/>
                <w:sz w:val="26"/>
                <w:szCs w:val="26"/>
              </w:rPr>
              <w:t>2335,7</w:t>
            </w:r>
          </w:p>
        </w:tc>
        <w:tc>
          <w:tcPr>
            <w:tcW w:w="12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Pr>
                <w:rFonts w:ascii="Times New Roman" w:hAnsi="Times New Roman" w:cs="Times New Roman"/>
                <w:sz w:val="26"/>
                <w:szCs w:val="26"/>
              </w:rPr>
              <w:t>2741,9</w:t>
            </w:r>
          </w:p>
        </w:tc>
      </w:tr>
      <w:tr w:rsidR="00A718AE" w:rsidRPr="00ED16DD" w:rsidTr="00A718AE">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2022</w:t>
            </w:r>
          </w:p>
        </w:tc>
        <w:tc>
          <w:tcPr>
            <w:tcW w:w="16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2198,9</w:t>
            </w:r>
          </w:p>
        </w:tc>
        <w:tc>
          <w:tcPr>
            <w:tcW w:w="12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2198,9</w:t>
            </w:r>
          </w:p>
        </w:tc>
      </w:tr>
      <w:tr w:rsidR="00A718AE" w:rsidRPr="00ED16DD" w:rsidTr="00A718AE">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2023</w:t>
            </w:r>
          </w:p>
        </w:tc>
        <w:tc>
          <w:tcPr>
            <w:tcW w:w="16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1647,0</w:t>
            </w:r>
          </w:p>
        </w:tc>
        <w:tc>
          <w:tcPr>
            <w:tcW w:w="12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1647,0</w:t>
            </w:r>
          </w:p>
        </w:tc>
      </w:tr>
      <w:tr w:rsidR="00A718AE" w:rsidRPr="00ED16DD" w:rsidTr="00A718AE">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2024</w:t>
            </w:r>
          </w:p>
        </w:tc>
        <w:tc>
          <w:tcPr>
            <w:tcW w:w="16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1618,3</w:t>
            </w:r>
          </w:p>
        </w:tc>
        <w:tc>
          <w:tcPr>
            <w:tcW w:w="12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1618,3</w:t>
            </w:r>
          </w:p>
        </w:tc>
      </w:tr>
      <w:tr w:rsidR="00A718AE" w:rsidRPr="00ED16DD" w:rsidTr="00A718AE">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2025</w:t>
            </w:r>
          </w:p>
        </w:tc>
        <w:tc>
          <w:tcPr>
            <w:tcW w:w="16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1310,0</w:t>
            </w:r>
          </w:p>
        </w:tc>
        <w:tc>
          <w:tcPr>
            <w:tcW w:w="12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1310,0</w:t>
            </w:r>
          </w:p>
        </w:tc>
      </w:tr>
      <w:tr w:rsidR="00A718AE" w:rsidRPr="00ED16DD" w:rsidTr="00A718AE">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ВСЕГО</w:t>
            </w:r>
          </w:p>
        </w:tc>
        <w:tc>
          <w:tcPr>
            <w:tcW w:w="16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tc>
        <w:tc>
          <w:tcPr>
            <w:tcW w:w="19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10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910</w:t>
            </w:r>
            <w:r>
              <w:rPr>
                <w:rFonts w:ascii="Times New Roman" w:hAnsi="Times New Roman" w:cs="Times New Roman"/>
                <w:sz w:val="26"/>
                <w:szCs w:val="26"/>
              </w:rPr>
              <w:t>9,9</w:t>
            </w:r>
          </w:p>
        </w:tc>
        <w:tc>
          <w:tcPr>
            <w:tcW w:w="12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95</w:t>
            </w:r>
            <w:r>
              <w:rPr>
                <w:rFonts w:ascii="Times New Roman" w:hAnsi="Times New Roman" w:cs="Times New Roman"/>
                <w:sz w:val="26"/>
                <w:szCs w:val="26"/>
              </w:rPr>
              <w:t>16</w:t>
            </w:r>
            <w:r w:rsidRPr="00ED16DD">
              <w:rPr>
                <w:rFonts w:ascii="Times New Roman" w:hAnsi="Times New Roman" w:cs="Times New Roman"/>
                <w:sz w:val="26"/>
                <w:szCs w:val="26"/>
              </w:rPr>
              <w:t>,</w:t>
            </w:r>
            <w:r>
              <w:rPr>
                <w:rFonts w:ascii="Times New Roman" w:hAnsi="Times New Roman" w:cs="Times New Roman"/>
                <w:sz w:val="26"/>
                <w:szCs w:val="26"/>
              </w:rPr>
              <w:t>1</w:t>
            </w:r>
          </w:p>
        </w:tc>
      </w:tr>
    </w:tbl>
    <w:p w:rsidR="00A718AE" w:rsidRPr="00ED16DD" w:rsidRDefault="00A718AE" w:rsidP="00A718AE">
      <w:pPr>
        <w:pStyle w:val="ConsPlusNormal"/>
        <w:widowControl/>
        <w:ind w:firstLine="0"/>
        <w:outlineLvl w:val="1"/>
        <w:rPr>
          <w:rFonts w:ascii="Times New Roman" w:hAnsi="Times New Roman" w:cs="Times New Roman"/>
          <w:sz w:val="26"/>
          <w:szCs w:val="26"/>
        </w:rPr>
      </w:pPr>
    </w:p>
    <w:p w:rsidR="00A718AE" w:rsidRDefault="00A718AE" w:rsidP="00A718AE">
      <w:pPr>
        <w:pStyle w:val="ConsPlusNormal"/>
        <w:widowControl/>
        <w:ind w:firstLine="0"/>
        <w:outlineLvl w:val="1"/>
        <w:rPr>
          <w:rFonts w:ascii="Times New Roman" w:hAnsi="Times New Roman" w:cs="Times New Roman"/>
          <w:sz w:val="26"/>
          <w:szCs w:val="26"/>
        </w:rPr>
      </w:pPr>
      <w:r w:rsidRPr="00ED16DD">
        <w:rPr>
          <w:rFonts w:ascii="Times New Roman" w:hAnsi="Times New Roman" w:cs="Times New Roman"/>
          <w:sz w:val="26"/>
          <w:szCs w:val="26"/>
        </w:rPr>
        <w:t xml:space="preserve">        </w:t>
      </w:r>
    </w:p>
    <w:p w:rsidR="00A718AE" w:rsidRDefault="00A718AE" w:rsidP="00A718AE">
      <w:pPr>
        <w:pStyle w:val="ConsPlusNormal"/>
        <w:widowControl/>
        <w:ind w:firstLine="0"/>
        <w:outlineLvl w:val="1"/>
        <w:rPr>
          <w:rFonts w:ascii="Times New Roman" w:hAnsi="Times New Roman" w:cs="Times New Roman"/>
          <w:sz w:val="26"/>
          <w:szCs w:val="26"/>
        </w:rPr>
      </w:pPr>
    </w:p>
    <w:p w:rsidR="00A718AE" w:rsidRPr="00ED16DD" w:rsidRDefault="00A718AE" w:rsidP="00A718AE">
      <w:pPr>
        <w:pStyle w:val="ConsPlusNormal"/>
        <w:widowControl/>
        <w:ind w:firstLine="0"/>
        <w:jc w:val="center"/>
        <w:outlineLvl w:val="1"/>
        <w:rPr>
          <w:rFonts w:ascii="Times New Roman" w:hAnsi="Times New Roman" w:cs="Times New Roman"/>
          <w:sz w:val="26"/>
          <w:szCs w:val="26"/>
        </w:rPr>
      </w:pPr>
      <w:r w:rsidRPr="00ED16DD">
        <w:rPr>
          <w:rFonts w:ascii="Times New Roman" w:hAnsi="Times New Roman" w:cs="Times New Roman"/>
          <w:b/>
          <w:sz w:val="26"/>
          <w:szCs w:val="26"/>
        </w:rPr>
        <w:t>8. Ожидаемые результаты реализации программы, социально-экономическая э</w:t>
      </w:r>
      <w:r w:rsidRPr="00ED16DD">
        <w:rPr>
          <w:rFonts w:ascii="Times New Roman" w:hAnsi="Times New Roman" w:cs="Times New Roman"/>
          <w:b/>
          <w:sz w:val="26"/>
          <w:szCs w:val="26"/>
        </w:rPr>
        <w:t>ф</w:t>
      </w:r>
      <w:r w:rsidRPr="00ED16DD">
        <w:rPr>
          <w:rFonts w:ascii="Times New Roman" w:hAnsi="Times New Roman" w:cs="Times New Roman"/>
          <w:b/>
          <w:sz w:val="26"/>
          <w:szCs w:val="26"/>
        </w:rPr>
        <w:t>фективность программы</w:t>
      </w:r>
      <w:r w:rsidRPr="00ED16DD">
        <w:rPr>
          <w:rFonts w:ascii="Times New Roman" w:hAnsi="Times New Roman" w:cs="Times New Roman"/>
          <w:sz w:val="26"/>
          <w:szCs w:val="26"/>
        </w:rPr>
        <w:t>.</w:t>
      </w:r>
    </w:p>
    <w:p w:rsidR="00A718AE" w:rsidRPr="00ED16DD" w:rsidRDefault="00A718AE" w:rsidP="00A718AE">
      <w:pPr>
        <w:pStyle w:val="ConsPlusNormal"/>
        <w:widowControl/>
        <w:ind w:firstLine="0"/>
        <w:jc w:val="both"/>
        <w:rPr>
          <w:rFonts w:ascii="Times New Roman" w:hAnsi="Times New Roman" w:cs="Times New Roman"/>
          <w:sz w:val="26"/>
          <w:szCs w:val="26"/>
        </w:rPr>
      </w:pPr>
      <w:r w:rsidRPr="00ED16DD">
        <w:rPr>
          <w:rFonts w:ascii="Times New Roman" w:hAnsi="Times New Roman" w:cs="Times New Roman"/>
          <w:sz w:val="26"/>
          <w:szCs w:val="26"/>
        </w:rPr>
        <w:t>В результате выполнения Программы ожидается достижение следующих показателей р</w:t>
      </w:r>
      <w:r w:rsidRPr="00ED16DD">
        <w:rPr>
          <w:rFonts w:ascii="Times New Roman" w:hAnsi="Times New Roman" w:cs="Times New Roman"/>
          <w:sz w:val="26"/>
          <w:szCs w:val="26"/>
        </w:rPr>
        <w:t>е</w:t>
      </w:r>
      <w:r w:rsidRPr="00ED16DD">
        <w:rPr>
          <w:rFonts w:ascii="Times New Roman" w:hAnsi="Times New Roman" w:cs="Times New Roman"/>
          <w:sz w:val="26"/>
          <w:szCs w:val="26"/>
        </w:rPr>
        <w:t>зультативности:</w:t>
      </w:r>
    </w:p>
    <w:p w:rsidR="00A718AE" w:rsidRPr="00ED16DD" w:rsidRDefault="00A718AE" w:rsidP="00A718AE">
      <w:pPr>
        <w:pStyle w:val="ConsPlusNormal"/>
        <w:widowControl/>
        <w:ind w:firstLine="0"/>
        <w:jc w:val="both"/>
        <w:rPr>
          <w:rFonts w:ascii="Times New Roman" w:hAnsi="Times New Roman" w:cs="Times New Roman"/>
          <w:sz w:val="26"/>
          <w:szCs w:val="26"/>
        </w:rPr>
      </w:pPr>
      <w:r w:rsidRPr="00ED16DD">
        <w:rPr>
          <w:rFonts w:ascii="Times New Roman" w:hAnsi="Times New Roman" w:cs="Times New Roman"/>
          <w:sz w:val="26"/>
          <w:szCs w:val="26"/>
        </w:rPr>
        <w:t>- повышение освещенности улично-дорожной сети Медведского сельского поселения;</w:t>
      </w:r>
    </w:p>
    <w:p w:rsidR="00A718AE" w:rsidRPr="00ED16DD" w:rsidRDefault="00A718AE" w:rsidP="00A718AE">
      <w:pPr>
        <w:pStyle w:val="ConsPlusNonformat"/>
        <w:rPr>
          <w:rFonts w:ascii="Times New Roman" w:hAnsi="Times New Roman" w:cs="Times New Roman"/>
          <w:sz w:val="26"/>
          <w:szCs w:val="26"/>
        </w:rPr>
      </w:pPr>
      <w:r w:rsidRPr="00ED16DD">
        <w:rPr>
          <w:rFonts w:ascii="Times New Roman" w:hAnsi="Times New Roman" w:cs="Times New Roman"/>
          <w:sz w:val="26"/>
          <w:szCs w:val="26"/>
        </w:rPr>
        <w:t>- улучшение санитарного и экологического состояния поселения;</w:t>
      </w:r>
    </w:p>
    <w:p w:rsidR="00A718AE" w:rsidRPr="00ED16DD" w:rsidRDefault="00A718AE" w:rsidP="00A718AE">
      <w:pPr>
        <w:pStyle w:val="ConsPlusNonformat"/>
        <w:rPr>
          <w:rFonts w:ascii="Times New Roman" w:hAnsi="Times New Roman" w:cs="Times New Roman"/>
          <w:sz w:val="26"/>
          <w:szCs w:val="26"/>
        </w:rPr>
      </w:pPr>
      <w:r w:rsidRPr="00ED16DD">
        <w:rPr>
          <w:rFonts w:ascii="Times New Roman" w:hAnsi="Times New Roman" w:cs="Times New Roman"/>
          <w:sz w:val="26"/>
          <w:szCs w:val="26"/>
        </w:rPr>
        <w:t>- благоустройство и озеленение территории с целью удовлетворения потребностей нас</w:t>
      </w:r>
      <w:r w:rsidRPr="00ED16DD">
        <w:rPr>
          <w:rFonts w:ascii="Times New Roman" w:hAnsi="Times New Roman" w:cs="Times New Roman"/>
          <w:sz w:val="26"/>
          <w:szCs w:val="26"/>
        </w:rPr>
        <w:t>е</w:t>
      </w:r>
      <w:r w:rsidRPr="00ED16DD">
        <w:rPr>
          <w:rFonts w:ascii="Times New Roman" w:hAnsi="Times New Roman" w:cs="Times New Roman"/>
          <w:sz w:val="26"/>
          <w:szCs w:val="26"/>
        </w:rPr>
        <w:t>ления в благоприятных условиях проживания;</w:t>
      </w:r>
    </w:p>
    <w:p w:rsidR="00A718AE" w:rsidRPr="00ED16DD" w:rsidRDefault="00A718AE" w:rsidP="00A718AE">
      <w:pPr>
        <w:pStyle w:val="ConsPlusNonformat"/>
        <w:rPr>
          <w:rFonts w:ascii="Times New Roman" w:hAnsi="Times New Roman" w:cs="Times New Roman"/>
          <w:sz w:val="26"/>
          <w:szCs w:val="26"/>
        </w:rPr>
      </w:pPr>
      <w:r w:rsidRPr="00ED16DD">
        <w:rPr>
          <w:rFonts w:ascii="Times New Roman" w:hAnsi="Times New Roman" w:cs="Times New Roman"/>
          <w:sz w:val="26"/>
          <w:szCs w:val="26"/>
        </w:rPr>
        <w:t xml:space="preserve">- привлечение населения к проблемам благоустройства и озеленения территории; </w:t>
      </w:r>
    </w:p>
    <w:p w:rsidR="00A718AE" w:rsidRPr="00ED16DD" w:rsidRDefault="00A718AE" w:rsidP="00A718AE">
      <w:pPr>
        <w:pStyle w:val="ConsPlusNormal"/>
        <w:widowControl/>
        <w:ind w:firstLine="0"/>
        <w:jc w:val="both"/>
        <w:rPr>
          <w:rFonts w:ascii="Times New Roman" w:hAnsi="Times New Roman" w:cs="Times New Roman"/>
          <w:sz w:val="26"/>
          <w:szCs w:val="26"/>
        </w:rPr>
      </w:pPr>
      <w:r w:rsidRPr="00ED16DD">
        <w:rPr>
          <w:rFonts w:ascii="Times New Roman" w:hAnsi="Times New Roman" w:cs="Times New Roman"/>
          <w:sz w:val="26"/>
          <w:szCs w:val="26"/>
        </w:rPr>
        <w:t>- оснащение улиц указателями с названиями улиц и номерами домов.</w:t>
      </w:r>
    </w:p>
    <w:p w:rsidR="00A718AE" w:rsidRPr="00ED16DD" w:rsidRDefault="00A718AE" w:rsidP="00A718AE">
      <w:pPr>
        <w:pStyle w:val="ConsPlusNormal"/>
        <w:widowControl/>
        <w:ind w:firstLine="0"/>
        <w:jc w:val="both"/>
        <w:rPr>
          <w:rFonts w:ascii="Times New Roman" w:hAnsi="Times New Roman" w:cs="Times New Roman"/>
          <w:sz w:val="26"/>
          <w:szCs w:val="26"/>
        </w:rPr>
      </w:pPr>
    </w:p>
    <w:p w:rsidR="00A718AE" w:rsidRPr="00ED16DD" w:rsidRDefault="00A718AE" w:rsidP="00A718AE">
      <w:pPr>
        <w:pStyle w:val="a4"/>
        <w:tabs>
          <w:tab w:val="left" w:pos="2054"/>
          <w:tab w:val="center" w:pos="5083"/>
        </w:tabs>
        <w:spacing w:before="0" w:beforeAutospacing="0" w:after="0" w:afterAutospacing="0"/>
        <w:rPr>
          <w:b/>
          <w:sz w:val="26"/>
          <w:szCs w:val="26"/>
        </w:rPr>
      </w:pPr>
      <w:r w:rsidRPr="00ED16DD">
        <w:rPr>
          <w:b/>
          <w:sz w:val="26"/>
          <w:szCs w:val="26"/>
        </w:rPr>
        <w:t xml:space="preserve">          1. Характеристика текущего состояния, приоритеты и цели государственной политики в сфере благоустройства Медведского сельского поселения.</w:t>
      </w:r>
    </w:p>
    <w:p w:rsidR="00A718AE" w:rsidRPr="00ED16DD" w:rsidRDefault="00A718AE" w:rsidP="00A718AE">
      <w:pPr>
        <w:pStyle w:val="ConsPlusNormal"/>
        <w:ind w:firstLine="0"/>
        <w:jc w:val="both"/>
        <w:rPr>
          <w:rFonts w:ascii="Times New Roman" w:hAnsi="Times New Roman" w:cs="Times New Roman"/>
          <w:b/>
          <w:sz w:val="26"/>
          <w:szCs w:val="26"/>
        </w:rPr>
      </w:pPr>
      <w:r w:rsidRPr="00ED16DD">
        <w:rPr>
          <w:rFonts w:ascii="Times New Roman" w:hAnsi="Times New Roman" w:cs="Times New Roman"/>
          <w:b/>
          <w:sz w:val="26"/>
          <w:szCs w:val="26"/>
        </w:rPr>
        <w:t xml:space="preserve">        </w:t>
      </w:r>
    </w:p>
    <w:p w:rsidR="00A718AE" w:rsidRPr="00ED16DD" w:rsidRDefault="00A718AE" w:rsidP="00A718AE">
      <w:pPr>
        <w:pStyle w:val="a4"/>
        <w:spacing w:before="0" w:beforeAutospacing="0" w:after="0" w:afterAutospacing="0"/>
        <w:jc w:val="both"/>
        <w:rPr>
          <w:sz w:val="26"/>
          <w:szCs w:val="26"/>
        </w:rPr>
      </w:pPr>
      <w:r w:rsidRPr="00ED16DD">
        <w:rPr>
          <w:sz w:val="26"/>
          <w:szCs w:val="26"/>
        </w:rPr>
        <w:t>На территории Медведского сельского поселения расположено 25 населённых пунктов. В настоящее время население поселения составляет 2082 человека. Высокий уровень благ</w:t>
      </w:r>
      <w:r w:rsidRPr="00ED16DD">
        <w:rPr>
          <w:sz w:val="26"/>
          <w:szCs w:val="26"/>
        </w:rPr>
        <w:t>о</w:t>
      </w:r>
      <w:r w:rsidRPr="00ED16DD">
        <w:rPr>
          <w:sz w:val="26"/>
          <w:szCs w:val="26"/>
        </w:rPr>
        <w:t xml:space="preserve">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 </w:t>
      </w:r>
    </w:p>
    <w:p w:rsidR="00A718AE" w:rsidRPr="00ED16DD" w:rsidRDefault="00A718AE" w:rsidP="00A718AE">
      <w:pPr>
        <w:pStyle w:val="a4"/>
        <w:spacing w:before="0" w:beforeAutospacing="0" w:after="0" w:afterAutospacing="0"/>
        <w:jc w:val="both"/>
        <w:rPr>
          <w:sz w:val="26"/>
          <w:szCs w:val="26"/>
        </w:rPr>
      </w:pPr>
      <w:r w:rsidRPr="00ED16DD">
        <w:rPr>
          <w:sz w:val="26"/>
          <w:szCs w:val="26"/>
        </w:rPr>
        <w:t xml:space="preserve">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w:t>
      </w:r>
      <w:r w:rsidRPr="00ED16DD">
        <w:rPr>
          <w:sz w:val="26"/>
          <w:szCs w:val="26"/>
        </w:rPr>
        <w:t>н</w:t>
      </w:r>
      <w:r w:rsidRPr="00ED16DD">
        <w:rPr>
          <w:sz w:val="26"/>
          <w:szCs w:val="26"/>
        </w:rPr>
        <w:t>ным требованиям.</w:t>
      </w:r>
    </w:p>
    <w:p w:rsidR="00A718AE" w:rsidRPr="00ED16DD" w:rsidRDefault="00A718AE" w:rsidP="00A718AE">
      <w:pPr>
        <w:pStyle w:val="a4"/>
        <w:spacing w:before="0" w:beforeAutospacing="0" w:after="0" w:afterAutospacing="0"/>
        <w:jc w:val="both"/>
        <w:rPr>
          <w:sz w:val="26"/>
          <w:szCs w:val="26"/>
        </w:rPr>
      </w:pPr>
      <w:r w:rsidRPr="00ED16DD">
        <w:rPr>
          <w:sz w:val="26"/>
          <w:szCs w:val="26"/>
        </w:rPr>
        <w:t xml:space="preserve">             Большие нарекания вызывают благоустройство и санитарное содержание терр</w:t>
      </w:r>
      <w:r w:rsidRPr="00ED16DD">
        <w:rPr>
          <w:sz w:val="26"/>
          <w:szCs w:val="26"/>
        </w:rPr>
        <w:t>и</w:t>
      </w:r>
      <w:r w:rsidRPr="00ED16DD">
        <w:rPr>
          <w:sz w:val="26"/>
          <w:szCs w:val="26"/>
        </w:rPr>
        <w:t xml:space="preserve">торий населенных пунктов, территорий гражданских кладбищ. </w:t>
      </w:r>
    </w:p>
    <w:p w:rsidR="00A718AE" w:rsidRPr="00ED16DD" w:rsidRDefault="00A718AE" w:rsidP="00A718AE">
      <w:pPr>
        <w:pStyle w:val="printj"/>
        <w:spacing w:before="0" w:beforeAutospacing="0" w:after="0" w:afterAutospacing="0"/>
        <w:jc w:val="both"/>
        <w:rPr>
          <w:sz w:val="26"/>
          <w:szCs w:val="26"/>
        </w:rPr>
      </w:pPr>
      <w:r w:rsidRPr="00ED16DD">
        <w:rPr>
          <w:sz w:val="26"/>
          <w:szCs w:val="26"/>
        </w:rPr>
        <w:t xml:space="preserve">          Несмотря на </w:t>
      </w:r>
      <w:proofErr w:type="gramStart"/>
      <w:r w:rsidRPr="00ED16DD">
        <w:rPr>
          <w:sz w:val="26"/>
          <w:szCs w:val="26"/>
        </w:rPr>
        <w:t>предпринимаемые меры</w:t>
      </w:r>
      <w:proofErr w:type="gramEnd"/>
      <w:r w:rsidRPr="00ED16DD">
        <w:rPr>
          <w:sz w:val="26"/>
          <w:szCs w:val="26"/>
        </w:rPr>
        <w:t>, периодически возникают несанкционирова</w:t>
      </w:r>
      <w:r w:rsidRPr="00ED16DD">
        <w:rPr>
          <w:sz w:val="26"/>
          <w:szCs w:val="26"/>
        </w:rPr>
        <w:t>н</w:t>
      </w:r>
      <w:r w:rsidRPr="00ED16DD">
        <w:rPr>
          <w:sz w:val="26"/>
          <w:szCs w:val="26"/>
        </w:rPr>
        <w:t xml:space="preserve">ные свалки мусора и бытовых отходов, отдельные домовладения не ухожены. </w:t>
      </w:r>
    </w:p>
    <w:p w:rsidR="00A718AE" w:rsidRPr="00ED16DD" w:rsidRDefault="00A718AE" w:rsidP="00A718AE">
      <w:pPr>
        <w:pStyle w:val="printj"/>
        <w:spacing w:before="0" w:beforeAutospacing="0" w:after="0" w:afterAutospacing="0"/>
        <w:jc w:val="both"/>
        <w:rPr>
          <w:sz w:val="26"/>
          <w:szCs w:val="26"/>
        </w:rPr>
      </w:pPr>
      <w:r w:rsidRPr="00ED16DD">
        <w:rPr>
          <w:sz w:val="26"/>
          <w:szCs w:val="26"/>
        </w:rPr>
        <w:t xml:space="preserve">          Недостаточно занимаются благоустройством и содержанием закрепленных терр</w:t>
      </w:r>
      <w:r w:rsidRPr="00ED16DD">
        <w:rPr>
          <w:sz w:val="26"/>
          <w:szCs w:val="26"/>
        </w:rPr>
        <w:t>и</w:t>
      </w:r>
      <w:r w:rsidRPr="00ED16DD">
        <w:rPr>
          <w:sz w:val="26"/>
          <w:szCs w:val="26"/>
        </w:rPr>
        <w:t xml:space="preserve">торий организации, расположенные на территориях населенных пунктов поселения. </w:t>
      </w:r>
    </w:p>
    <w:p w:rsidR="00A718AE" w:rsidRPr="00ED16DD" w:rsidRDefault="00A718AE" w:rsidP="00A718AE">
      <w:pPr>
        <w:pStyle w:val="ConsPlusNormal"/>
        <w:ind w:firstLine="0"/>
        <w:jc w:val="both"/>
        <w:rPr>
          <w:rFonts w:ascii="Times New Roman" w:hAnsi="Times New Roman" w:cs="Times New Roman"/>
          <w:sz w:val="26"/>
          <w:szCs w:val="26"/>
        </w:rPr>
      </w:pPr>
      <w:r w:rsidRPr="00ED16DD">
        <w:rPr>
          <w:rFonts w:ascii="Times New Roman" w:hAnsi="Times New Roman" w:cs="Times New Roman"/>
          <w:sz w:val="26"/>
          <w:szCs w:val="26"/>
        </w:rPr>
        <w:t>В населенных пунктах имеются водоотводящие канавы, которые требуют углубления и расчистки от кустарника и травы. Так как сточные канавы представляют собой вырытые в земле траншеи, с неукреплёнными стенками и дном, сточные воды, протекая по ним, н</w:t>
      </w:r>
      <w:r w:rsidRPr="00ED16DD">
        <w:rPr>
          <w:rFonts w:ascii="Times New Roman" w:hAnsi="Times New Roman" w:cs="Times New Roman"/>
          <w:sz w:val="26"/>
          <w:szCs w:val="26"/>
        </w:rPr>
        <w:t>а</w:t>
      </w:r>
      <w:r w:rsidRPr="00ED16DD">
        <w:rPr>
          <w:rFonts w:ascii="Times New Roman" w:hAnsi="Times New Roman" w:cs="Times New Roman"/>
          <w:sz w:val="26"/>
          <w:szCs w:val="26"/>
        </w:rPr>
        <w:t>носят землю, тем самым уменьшая глубину траншей и ширину труб под дорогами.  Все эти факторы затрудняют движение сточных вод по водоотводящим канавам и способс</w:t>
      </w:r>
      <w:r w:rsidRPr="00ED16DD">
        <w:rPr>
          <w:rFonts w:ascii="Times New Roman" w:hAnsi="Times New Roman" w:cs="Times New Roman"/>
          <w:sz w:val="26"/>
          <w:szCs w:val="26"/>
        </w:rPr>
        <w:t>т</w:t>
      </w:r>
      <w:r w:rsidRPr="00ED16DD">
        <w:rPr>
          <w:rFonts w:ascii="Times New Roman" w:hAnsi="Times New Roman" w:cs="Times New Roman"/>
          <w:sz w:val="26"/>
          <w:szCs w:val="26"/>
        </w:rPr>
        <w:t>вуют подтоплению домов. Поэтому, ежегодно, в осенний и весенний период, необходимо производить очистку канав от нанесённой земли и мусора, а в летнее время производить выкашивание сорной растительности в водоотводящих канавах и прилегающей к ним территории.</w:t>
      </w:r>
    </w:p>
    <w:p w:rsidR="00A718AE" w:rsidRPr="00ED16DD" w:rsidRDefault="00A718AE" w:rsidP="00A718AE">
      <w:pPr>
        <w:pStyle w:val="ConsPlusNormal"/>
        <w:ind w:firstLine="0"/>
        <w:jc w:val="both"/>
        <w:rPr>
          <w:rFonts w:ascii="Times New Roman" w:hAnsi="Times New Roman" w:cs="Times New Roman"/>
          <w:sz w:val="26"/>
          <w:szCs w:val="26"/>
        </w:rPr>
      </w:pPr>
      <w:r w:rsidRPr="00ED16DD">
        <w:rPr>
          <w:rFonts w:ascii="Times New Roman" w:hAnsi="Times New Roman" w:cs="Times New Roman"/>
          <w:sz w:val="26"/>
          <w:szCs w:val="26"/>
        </w:rPr>
        <w:t xml:space="preserve"> В населенных пунктах Медведского сельского поселения имеется проблема наличия аварийных деревьев, представляющих опасность для поселения</w:t>
      </w:r>
      <w:proofErr w:type="gramStart"/>
      <w:r w:rsidRPr="00ED16DD">
        <w:rPr>
          <w:rFonts w:ascii="Times New Roman" w:hAnsi="Times New Roman" w:cs="Times New Roman"/>
          <w:sz w:val="26"/>
          <w:szCs w:val="26"/>
        </w:rPr>
        <w:t>.</w:t>
      </w:r>
      <w:proofErr w:type="gramEnd"/>
      <w:r w:rsidRPr="00ED16DD">
        <w:rPr>
          <w:rFonts w:ascii="Times New Roman" w:hAnsi="Times New Roman" w:cs="Times New Roman"/>
          <w:sz w:val="26"/>
          <w:szCs w:val="26"/>
        </w:rPr>
        <w:t xml:space="preserve"> </w:t>
      </w:r>
      <w:proofErr w:type="gramStart"/>
      <w:r w:rsidRPr="00ED16DD">
        <w:rPr>
          <w:rFonts w:ascii="Times New Roman" w:hAnsi="Times New Roman" w:cs="Times New Roman"/>
          <w:sz w:val="26"/>
          <w:szCs w:val="26"/>
        </w:rPr>
        <w:t>с</w:t>
      </w:r>
      <w:proofErr w:type="gramEnd"/>
      <w:r w:rsidRPr="00ED16DD">
        <w:rPr>
          <w:rFonts w:ascii="Times New Roman" w:hAnsi="Times New Roman" w:cs="Times New Roman"/>
          <w:sz w:val="26"/>
          <w:szCs w:val="26"/>
        </w:rPr>
        <w:t>пиливание аварийных д</w:t>
      </w:r>
      <w:r w:rsidRPr="00ED16DD">
        <w:rPr>
          <w:rFonts w:ascii="Times New Roman" w:hAnsi="Times New Roman" w:cs="Times New Roman"/>
          <w:sz w:val="26"/>
          <w:szCs w:val="26"/>
        </w:rPr>
        <w:t>е</w:t>
      </w:r>
      <w:r w:rsidRPr="00ED16DD">
        <w:rPr>
          <w:rFonts w:ascii="Times New Roman" w:hAnsi="Times New Roman" w:cs="Times New Roman"/>
          <w:sz w:val="26"/>
          <w:szCs w:val="26"/>
        </w:rPr>
        <w:t>ревьев включено в мероприятие программы.</w:t>
      </w:r>
    </w:p>
    <w:p w:rsidR="00A718AE" w:rsidRPr="00ED16DD" w:rsidRDefault="00A718AE" w:rsidP="00A718AE">
      <w:pPr>
        <w:jc w:val="both"/>
        <w:rPr>
          <w:sz w:val="26"/>
          <w:szCs w:val="26"/>
        </w:rPr>
      </w:pPr>
      <w:r w:rsidRPr="00ED16DD">
        <w:rPr>
          <w:sz w:val="26"/>
          <w:szCs w:val="26"/>
        </w:rPr>
        <w:t xml:space="preserve">   </w:t>
      </w:r>
      <w:r w:rsidRPr="00ED16DD">
        <w:rPr>
          <w:sz w:val="26"/>
          <w:szCs w:val="26"/>
        </w:rPr>
        <w:tab/>
        <w:t>Борщевик Сосновского с конца 70-х годов культивировался на территории посел</w:t>
      </w:r>
      <w:r w:rsidRPr="00ED16DD">
        <w:rPr>
          <w:sz w:val="26"/>
          <w:szCs w:val="26"/>
        </w:rPr>
        <w:t>е</w:t>
      </w:r>
      <w:r w:rsidRPr="00ED16DD">
        <w:rPr>
          <w:sz w:val="26"/>
          <w:szCs w:val="26"/>
        </w:rPr>
        <w:t>ния как перспективная кормовая культура. Посевы производились на полях, расположе</w:t>
      </w:r>
      <w:r w:rsidRPr="00ED16DD">
        <w:rPr>
          <w:sz w:val="26"/>
          <w:szCs w:val="26"/>
        </w:rPr>
        <w:t>н</w:t>
      </w:r>
      <w:r w:rsidRPr="00ED16DD">
        <w:rPr>
          <w:sz w:val="26"/>
          <w:szCs w:val="26"/>
        </w:rPr>
        <w:t>ных вблизи центральных усадеб бывших  сельскохозяйственных предприятий. Среди н</w:t>
      </w:r>
      <w:r w:rsidRPr="00ED16DD">
        <w:rPr>
          <w:sz w:val="26"/>
          <w:szCs w:val="26"/>
        </w:rPr>
        <w:t>а</w:t>
      </w:r>
      <w:r w:rsidRPr="00ED16DD">
        <w:rPr>
          <w:sz w:val="26"/>
          <w:szCs w:val="26"/>
        </w:rPr>
        <w:t xml:space="preserve">селённых пунктов поселения наиболее распространён борщевик в д.д. Старый Медведь, Верхний Прихон, Взъезды, </w:t>
      </w:r>
      <w:proofErr w:type="gramStart"/>
      <w:r w:rsidRPr="00ED16DD">
        <w:rPr>
          <w:sz w:val="26"/>
          <w:szCs w:val="26"/>
        </w:rPr>
        <w:t>с</w:t>
      </w:r>
      <w:proofErr w:type="gramEnd"/>
      <w:r w:rsidRPr="00ED16DD">
        <w:rPr>
          <w:sz w:val="26"/>
          <w:szCs w:val="26"/>
        </w:rPr>
        <w:t>. Медведь. В последние годы борщевик перемещается на  приусадебные участки, владельцы которых не проживают на территории поселения или по каким-либо причинам не могут обрабатывать свои земельные участки.</w:t>
      </w:r>
    </w:p>
    <w:p w:rsidR="00A718AE" w:rsidRPr="00ED16DD" w:rsidRDefault="00A718AE" w:rsidP="00A718AE">
      <w:pPr>
        <w:pStyle w:val="printj"/>
        <w:spacing w:before="0" w:beforeAutospacing="0" w:after="0" w:afterAutospacing="0"/>
        <w:jc w:val="both"/>
        <w:rPr>
          <w:sz w:val="26"/>
          <w:szCs w:val="26"/>
        </w:rPr>
      </w:pPr>
      <w:r w:rsidRPr="00ED16DD">
        <w:rPr>
          <w:sz w:val="26"/>
          <w:szCs w:val="26"/>
        </w:rPr>
        <w:lastRenderedPageBreak/>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A718AE" w:rsidRPr="00ED16DD" w:rsidRDefault="00A718AE" w:rsidP="00A718AE">
      <w:pPr>
        <w:pStyle w:val="printj"/>
        <w:spacing w:before="0" w:beforeAutospacing="0" w:after="0" w:afterAutospacing="0"/>
        <w:jc w:val="both"/>
        <w:rPr>
          <w:sz w:val="26"/>
          <w:szCs w:val="26"/>
        </w:rPr>
      </w:pPr>
      <w:r w:rsidRPr="00ED16DD">
        <w:rPr>
          <w:sz w:val="26"/>
          <w:szCs w:val="26"/>
        </w:rPr>
        <w:t xml:space="preserve">         Для решения проблем по благоустройству населенных пунктов поселения необх</w:t>
      </w:r>
      <w:r w:rsidRPr="00ED16DD">
        <w:rPr>
          <w:sz w:val="26"/>
          <w:szCs w:val="26"/>
        </w:rPr>
        <w:t>о</w:t>
      </w:r>
      <w:r w:rsidRPr="00ED16DD">
        <w:rPr>
          <w:sz w:val="26"/>
          <w:szCs w:val="26"/>
        </w:rPr>
        <w:t>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w:t>
      </w:r>
      <w:r w:rsidRPr="00ED16DD">
        <w:rPr>
          <w:sz w:val="26"/>
          <w:szCs w:val="26"/>
        </w:rPr>
        <w:t>г</w:t>
      </w:r>
      <w:r w:rsidRPr="00ED16DD">
        <w:rPr>
          <w:sz w:val="26"/>
          <w:szCs w:val="26"/>
        </w:rPr>
        <w:t>розу жизни и безопасности граждан, будет способствовать повышению уровня их ко</w:t>
      </w:r>
      <w:r w:rsidRPr="00ED16DD">
        <w:rPr>
          <w:sz w:val="26"/>
          <w:szCs w:val="26"/>
        </w:rPr>
        <w:t>м</w:t>
      </w:r>
      <w:r w:rsidRPr="00ED16DD">
        <w:rPr>
          <w:sz w:val="26"/>
          <w:szCs w:val="26"/>
        </w:rPr>
        <w:t>фортного проживания.</w:t>
      </w:r>
    </w:p>
    <w:p w:rsidR="00A718AE" w:rsidRPr="00ED16DD" w:rsidRDefault="00A718AE" w:rsidP="00A718AE">
      <w:pPr>
        <w:jc w:val="both"/>
        <w:rPr>
          <w:sz w:val="26"/>
          <w:szCs w:val="26"/>
        </w:rPr>
      </w:pPr>
      <w:r w:rsidRPr="00ED16DD">
        <w:rPr>
          <w:sz w:val="26"/>
          <w:szCs w:val="26"/>
        </w:rPr>
        <w:t xml:space="preserve">        </w:t>
      </w:r>
      <w:r w:rsidRPr="00ED16DD">
        <w:rPr>
          <w:sz w:val="26"/>
          <w:szCs w:val="26"/>
        </w:rPr>
        <w:tab/>
        <w:t>Конкретная деятельность по выходу из сложившейся ситуации, связанная с план</w:t>
      </w:r>
      <w:r w:rsidRPr="00ED16DD">
        <w:rPr>
          <w:sz w:val="26"/>
          <w:szCs w:val="26"/>
        </w:rPr>
        <w:t>и</w:t>
      </w:r>
      <w:r w:rsidRPr="00ED16DD">
        <w:rPr>
          <w:sz w:val="26"/>
          <w:szCs w:val="26"/>
        </w:rPr>
        <w:t>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w:t>
      </w:r>
      <w:r w:rsidRPr="00ED16DD">
        <w:rPr>
          <w:sz w:val="26"/>
          <w:szCs w:val="26"/>
        </w:rPr>
        <w:t>в</w:t>
      </w:r>
      <w:r w:rsidRPr="00ED16DD">
        <w:rPr>
          <w:sz w:val="26"/>
          <w:szCs w:val="26"/>
        </w:rPr>
        <w:t>ляться в соответствии с мероприятиями настоящей программы.</w:t>
      </w:r>
    </w:p>
    <w:p w:rsidR="00A718AE" w:rsidRPr="00ED16DD" w:rsidRDefault="00A718AE" w:rsidP="00A718AE">
      <w:pPr>
        <w:pStyle w:val="a4"/>
        <w:spacing w:before="0" w:beforeAutospacing="0" w:after="0" w:afterAutospacing="0"/>
        <w:jc w:val="both"/>
        <w:rPr>
          <w:sz w:val="26"/>
          <w:szCs w:val="26"/>
        </w:rPr>
      </w:pPr>
    </w:p>
    <w:p w:rsidR="00A718AE" w:rsidRPr="00ED16DD" w:rsidRDefault="00A718AE" w:rsidP="00A718AE">
      <w:pPr>
        <w:pStyle w:val="a4"/>
        <w:spacing w:before="0" w:beforeAutospacing="0" w:after="0" w:afterAutospacing="0"/>
        <w:jc w:val="both"/>
        <w:rPr>
          <w:b/>
          <w:sz w:val="26"/>
          <w:szCs w:val="26"/>
        </w:rPr>
      </w:pPr>
      <w:r w:rsidRPr="00ED16DD">
        <w:rPr>
          <w:b/>
          <w:sz w:val="26"/>
          <w:szCs w:val="26"/>
        </w:rPr>
        <w:t xml:space="preserve">          2. Основные показатели и анализ социальных, финансово-экономических и прочих рисков реализации муниципальной программы. </w:t>
      </w:r>
    </w:p>
    <w:p w:rsidR="00A718AE" w:rsidRPr="00ED16DD" w:rsidRDefault="00A718AE" w:rsidP="00A718AE">
      <w:pPr>
        <w:jc w:val="both"/>
        <w:rPr>
          <w:bCs/>
          <w:sz w:val="26"/>
          <w:szCs w:val="26"/>
        </w:rPr>
      </w:pPr>
      <w:r w:rsidRPr="00ED16DD">
        <w:rPr>
          <w:bCs/>
          <w:sz w:val="26"/>
          <w:szCs w:val="26"/>
        </w:rPr>
        <w:t xml:space="preserve">   </w:t>
      </w:r>
      <w:r w:rsidRPr="00ED16DD">
        <w:rPr>
          <w:bCs/>
          <w:sz w:val="26"/>
          <w:szCs w:val="26"/>
        </w:rPr>
        <w:tab/>
      </w:r>
      <w:r w:rsidRPr="00ED16DD">
        <w:rPr>
          <w:sz w:val="26"/>
          <w:szCs w:val="26"/>
        </w:rPr>
        <w:t>Для определения комплекса проблем, подлежащих программному решению, пр</w:t>
      </w:r>
      <w:r w:rsidRPr="00ED16DD">
        <w:rPr>
          <w:sz w:val="26"/>
          <w:szCs w:val="26"/>
        </w:rPr>
        <w:t>о</w:t>
      </w:r>
      <w:r w:rsidRPr="00ED16DD">
        <w:rPr>
          <w:sz w:val="26"/>
          <w:szCs w:val="26"/>
        </w:rPr>
        <w:t xml:space="preserve">веден анализ существующего положения в комплексном благоустройстве поселения. Анализ проведен по показателям, по </w:t>
      </w:r>
      <w:proofErr w:type="gramStart"/>
      <w:r w:rsidRPr="00ED16DD">
        <w:rPr>
          <w:sz w:val="26"/>
          <w:szCs w:val="26"/>
        </w:rPr>
        <w:t>результатам</w:t>
      </w:r>
      <w:proofErr w:type="gramEnd"/>
      <w:r w:rsidRPr="00ED16DD">
        <w:rPr>
          <w:sz w:val="26"/>
          <w:szCs w:val="26"/>
        </w:rPr>
        <w:t xml:space="preserve"> исследования которых сформулированы цели, задачи и направления деятельности при осуществлении подпрограмм.</w:t>
      </w:r>
    </w:p>
    <w:p w:rsidR="00A718AE" w:rsidRPr="00ED16DD" w:rsidRDefault="00A718AE" w:rsidP="00A718AE">
      <w:pPr>
        <w:jc w:val="both"/>
        <w:rPr>
          <w:sz w:val="26"/>
          <w:szCs w:val="26"/>
        </w:rPr>
      </w:pPr>
      <w:r w:rsidRPr="00ED16DD">
        <w:rPr>
          <w:b/>
          <w:bCs/>
          <w:iCs/>
          <w:sz w:val="26"/>
          <w:szCs w:val="26"/>
        </w:rPr>
        <w:t>Уличное освещение включает</w:t>
      </w:r>
      <w:r w:rsidRPr="00ED16DD">
        <w:rPr>
          <w:sz w:val="26"/>
          <w:szCs w:val="26"/>
        </w:rPr>
        <w:t xml:space="preserve">: проведение текущего ремонта уличного освещения, замена ламп на </w:t>
      </w:r>
      <w:proofErr w:type="spellStart"/>
      <w:r w:rsidRPr="00ED16DD">
        <w:rPr>
          <w:sz w:val="26"/>
          <w:szCs w:val="26"/>
        </w:rPr>
        <w:t>энергоэффективные</w:t>
      </w:r>
      <w:proofErr w:type="spellEnd"/>
      <w:r w:rsidRPr="00ED16DD">
        <w:rPr>
          <w:sz w:val="26"/>
          <w:szCs w:val="26"/>
        </w:rPr>
        <w:t>, ревизия уличного освещения, установка дополнител</w:t>
      </w:r>
      <w:r w:rsidRPr="00ED16DD">
        <w:rPr>
          <w:sz w:val="26"/>
          <w:szCs w:val="26"/>
        </w:rPr>
        <w:t>ь</w:t>
      </w:r>
      <w:r w:rsidRPr="00ED16DD">
        <w:rPr>
          <w:sz w:val="26"/>
          <w:szCs w:val="26"/>
        </w:rPr>
        <w:t>ного освещения по населенным пунктам, сбор и утилизация ламп уличного освещения.</w:t>
      </w:r>
    </w:p>
    <w:p w:rsidR="00A718AE" w:rsidRPr="00ED16DD" w:rsidRDefault="00A718AE" w:rsidP="00A718AE">
      <w:pPr>
        <w:jc w:val="both"/>
        <w:rPr>
          <w:b/>
          <w:sz w:val="26"/>
          <w:szCs w:val="26"/>
        </w:rPr>
      </w:pPr>
      <w:r w:rsidRPr="00ED16DD">
        <w:rPr>
          <w:b/>
          <w:bCs/>
          <w:iCs/>
          <w:sz w:val="26"/>
          <w:szCs w:val="26"/>
        </w:rPr>
        <w:t>Благоустройство населенных пунктов</w:t>
      </w:r>
      <w:r w:rsidRPr="00ED16DD">
        <w:rPr>
          <w:b/>
          <w:sz w:val="26"/>
          <w:szCs w:val="26"/>
        </w:rPr>
        <w:t xml:space="preserve">: </w:t>
      </w:r>
      <w:r w:rsidRPr="00ED16DD">
        <w:rPr>
          <w:sz w:val="26"/>
          <w:szCs w:val="26"/>
        </w:rPr>
        <w:t>Прочие мероприятия по</w:t>
      </w:r>
      <w:r w:rsidRPr="00ED16DD">
        <w:rPr>
          <w:b/>
          <w:sz w:val="26"/>
          <w:szCs w:val="26"/>
        </w:rPr>
        <w:t xml:space="preserve"> </w:t>
      </w:r>
      <w:r w:rsidRPr="00ED16DD">
        <w:rPr>
          <w:sz w:val="26"/>
          <w:szCs w:val="26"/>
        </w:rPr>
        <w:t>благоустройству в н</w:t>
      </w:r>
      <w:r w:rsidRPr="00ED16DD">
        <w:rPr>
          <w:sz w:val="26"/>
          <w:szCs w:val="26"/>
        </w:rPr>
        <w:t>а</w:t>
      </w:r>
      <w:r w:rsidRPr="00ED16DD">
        <w:rPr>
          <w:sz w:val="26"/>
          <w:szCs w:val="26"/>
        </w:rPr>
        <w:t>селенных пунктах включают содержание территории населенных пунктов в надлежащем виде.</w:t>
      </w:r>
    </w:p>
    <w:p w:rsidR="00A718AE" w:rsidRPr="00ED16DD" w:rsidRDefault="00A718AE" w:rsidP="00A718AE">
      <w:pPr>
        <w:rPr>
          <w:sz w:val="26"/>
          <w:szCs w:val="26"/>
        </w:rPr>
      </w:pPr>
      <w:r w:rsidRPr="00ED16DD">
        <w:rPr>
          <w:sz w:val="26"/>
          <w:szCs w:val="26"/>
        </w:rPr>
        <w:t>На результат реализации программы могут повлиять риски, как внутренние, которые о</w:t>
      </w:r>
      <w:r w:rsidRPr="00ED16DD">
        <w:rPr>
          <w:sz w:val="26"/>
          <w:szCs w:val="26"/>
        </w:rPr>
        <w:t>т</w:t>
      </w:r>
      <w:r w:rsidRPr="00ED16DD">
        <w:rPr>
          <w:sz w:val="26"/>
          <w:szCs w:val="26"/>
        </w:rPr>
        <w:t>носятся к сфере компетенции ответственного исполнителя программы, так и внешние, н</w:t>
      </w:r>
      <w:r w:rsidRPr="00ED16DD">
        <w:rPr>
          <w:sz w:val="26"/>
          <w:szCs w:val="26"/>
        </w:rPr>
        <w:t>а</w:t>
      </w:r>
      <w:r w:rsidRPr="00ED16DD">
        <w:rPr>
          <w:sz w:val="26"/>
          <w:szCs w:val="26"/>
        </w:rPr>
        <w:t xml:space="preserve">ступление  которых  не зависит от действий исполнителя программы. </w:t>
      </w:r>
    </w:p>
    <w:p w:rsidR="00A718AE" w:rsidRPr="00ED16DD" w:rsidRDefault="00A718AE" w:rsidP="00A718AE">
      <w:pPr>
        <w:rPr>
          <w:sz w:val="26"/>
          <w:szCs w:val="26"/>
        </w:rPr>
      </w:pPr>
      <w:r w:rsidRPr="00ED16DD">
        <w:rPr>
          <w:sz w:val="26"/>
          <w:szCs w:val="26"/>
        </w:rPr>
        <w:t xml:space="preserve">К внутренним рискам реализации программы относятся: </w:t>
      </w:r>
    </w:p>
    <w:p w:rsidR="00A718AE" w:rsidRPr="00ED16DD" w:rsidRDefault="00A718AE" w:rsidP="00A718AE">
      <w:pPr>
        <w:rPr>
          <w:sz w:val="26"/>
          <w:szCs w:val="26"/>
        </w:rPr>
      </w:pPr>
      <w:r w:rsidRPr="00ED16DD">
        <w:rPr>
          <w:sz w:val="26"/>
          <w:szCs w:val="26"/>
        </w:rPr>
        <w:t xml:space="preserve">- низкая исполнительная дисциплина исполнителей программы; </w:t>
      </w:r>
    </w:p>
    <w:p w:rsidR="00A718AE" w:rsidRPr="00ED16DD" w:rsidRDefault="00A718AE" w:rsidP="00A718AE">
      <w:pPr>
        <w:rPr>
          <w:sz w:val="26"/>
          <w:szCs w:val="26"/>
        </w:rPr>
      </w:pPr>
      <w:r w:rsidRPr="00ED16DD">
        <w:rPr>
          <w:sz w:val="26"/>
          <w:szCs w:val="26"/>
        </w:rPr>
        <w:t xml:space="preserve">- несвоевременная разработка, согласование и принятие документов, обеспечивающих выполнение основных мероприятий программы; </w:t>
      </w:r>
    </w:p>
    <w:p w:rsidR="00A718AE" w:rsidRPr="00ED16DD" w:rsidRDefault="00A718AE" w:rsidP="00A718AE">
      <w:pPr>
        <w:rPr>
          <w:sz w:val="26"/>
          <w:szCs w:val="26"/>
        </w:rPr>
      </w:pPr>
      <w:r w:rsidRPr="00ED16DD">
        <w:rPr>
          <w:sz w:val="26"/>
          <w:szCs w:val="26"/>
        </w:rPr>
        <w:t>- недостаточная оперативность корректировки хода реализации программы при наступл</w:t>
      </w:r>
      <w:r w:rsidRPr="00ED16DD">
        <w:rPr>
          <w:sz w:val="26"/>
          <w:szCs w:val="26"/>
        </w:rPr>
        <w:t>е</w:t>
      </w:r>
      <w:r w:rsidRPr="00ED16DD">
        <w:rPr>
          <w:sz w:val="26"/>
          <w:szCs w:val="26"/>
        </w:rPr>
        <w:t>нии внешних рисков реализации программы.</w:t>
      </w:r>
    </w:p>
    <w:p w:rsidR="00A718AE" w:rsidRPr="00ED16DD" w:rsidRDefault="00A718AE" w:rsidP="00A718AE">
      <w:pPr>
        <w:rPr>
          <w:sz w:val="26"/>
          <w:szCs w:val="26"/>
        </w:rPr>
      </w:pPr>
      <w:r w:rsidRPr="00ED16DD">
        <w:rPr>
          <w:sz w:val="26"/>
          <w:szCs w:val="26"/>
        </w:rPr>
        <w:t>Мерами по управлению внутренними рисками реализации программы являются: детал</w:t>
      </w:r>
      <w:r w:rsidRPr="00ED16DD">
        <w:rPr>
          <w:sz w:val="26"/>
          <w:szCs w:val="26"/>
        </w:rPr>
        <w:t>ь</w:t>
      </w:r>
      <w:r w:rsidRPr="00ED16DD">
        <w:rPr>
          <w:sz w:val="26"/>
          <w:szCs w:val="26"/>
        </w:rPr>
        <w:t>ное планирование хода реализации программы; оперативный мониторинг хода реализ</w:t>
      </w:r>
      <w:r w:rsidRPr="00ED16DD">
        <w:rPr>
          <w:sz w:val="26"/>
          <w:szCs w:val="26"/>
        </w:rPr>
        <w:t>а</w:t>
      </w:r>
      <w:r w:rsidRPr="00ED16DD">
        <w:rPr>
          <w:sz w:val="26"/>
          <w:szCs w:val="26"/>
        </w:rPr>
        <w:t>ции программы; своевременная корректировка основных мероприятий и сроков их и</w:t>
      </w:r>
      <w:r w:rsidRPr="00ED16DD">
        <w:rPr>
          <w:sz w:val="26"/>
          <w:szCs w:val="26"/>
        </w:rPr>
        <w:t>с</w:t>
      </w:r>
      <w:r w:rsidRPr="00ED16DD">
        <w:rPr>
          <w:sz w:val="26"/>
          <w:szCs w:val="26"/>
        </w:rPr>
        <w:t>полнения с сохранением ожидаемых результатов их реализации.</w:t>
      </w:r>
    </w:p>
    <w:p w:rsidR="00A718AE" w:rsidRPr="00ED16DD" w:rsidRDefault="00A718AE" w:rsidP="00A718AE">
      <w:pPr>
        <w:widowControl w:val="0"/>
        <w:autoSpaceDE w:val="0"/>
        <w:autoSpaceDN w:val="0"/>
        <w:adjustRightInd w:val="0"/>
        <w:jc w:val="both"/>
        <w:rPr>
          <w:sz w:val="26"/>
          <w:szCs w:val="26"/>
        </w:rPr>
      </w:pPr>
      <w:r w:rsidRPr="00ED16DD">
        <w:rPr>
          <w:sz w:val="26"/>
          <w:szCs w:val="26"/>
        </w:rPr>
        <w:t xml:space="preserve">К внешним рискам реализации программы относятся: </w:t>
      </w:r>
    </w:p>
    <w:p w:rsidR="00A718AE" w:rsidRPr="00ED16DD" w:rsidRDefault="00A718AE" w:rsidP="00A718AE">
      <w:pPr>
        <w:widowControl w:val="0"/>
        <w:autoSpaceDE w:val="0"/>
        <w:autoSpaceDN w:val="0"/>
        <w:adjustRightInd w:val="0"/>
        <w:jc w:val="both"/>
        <w:rPr>
          <w:sz w:val="26"/>
          <w:szCs w:val="26"/>
        </w:rPr>
      </w:pPr>
      <w:r w:rsidRPr="00ED16DD">
        <w:rPr>
          <w:sz w:val="26"/>
          <w:szCs w:val="26"/>
        </w:rPr>
        <w:t>- макроэкономические риски, связанные с возможностями снижения темпов роста экон</w:t>
      </w:r>
      <w:r w:rsidRPr="00ED16DD">
        <w:rPr>
          <w:sz w:val="26"/>
          <w:szCs w:val="26"/>
        </w:rPr>
        <w:t>о</w:t>
      </w:r>
      <w:r w:rsidRPr="00ED16DD">
        <w:rPr>
          <w:sz w:val="26"/>
          <w:szCs w:val="26"/>
        </w:rPr>
        <w:t>мики и уровня инвестиционной активности, а также с возникновением бюджетного деф</w:t>
      </w:r>
      <w:r w:rsidRPr="00ED16DD">
        <w:rPr>
          <w:sz w:val="26"/>
          <w:szCs w:val="26"/>
        </w:rPr>
        <w:t>и</w:t>
      </w:r>
      <w:r w:rsidRPr="00ED16DD">
        <w:rPr>
          <w:sz w:val="26"/>
          <w:szCs w:val="26"/>
        </w:rPr>
        <w:t>цита. Эти риски могут отразиться на уровне реализации наиболее затратных меропри</w:t>
      </w:r>
      <w:r w:rsidRPr="00ED16DD">
        <w:rPr>
          <w:sz w:val="26"/>
          <w:szCs w:val="26"/>
        </w:rPr>
        <w:t>я</w:t>
      </w:r>
      <w:r w:rsidRPr="00ED16DD">
        <w:rPr>
          <w:sz w:val="26"/>
          <w:szCs w:val="26"/>
        </w:rPr>
        <w:t>тий;</w:t>
      </w:r>
    </w:p>
    <w:p w:rsidR="00A718AE" w:rsidRPr="00ED16DD" w:rsidRDefault="00A718AE" w:rsidP="00A718AE">
      <w:pPr>
        <w:widowControl w:val="0"/>
        <w:autoSpaceDE w:val="0"/>
        <w:autoSpaceDN w:val="0"/>
        <w:adjustRightInd w:val="0"/>
        <w:jc w:val="both"/>
        <w:rPr>
          <w:sz w:val="26"/>
          <w:szCs w:val="26"/>
        </w:rPr>
      </w:pPr>
      <w:r w:rsidRPr="00ED16DD">
        <w:rPr>
          <w:sz w:val="26"/>
          <w:szCs w:val="26"/>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w:t>
      </w:r>
      <w:r w:rsidRPr="00ED16DD">
        <w:rPr>
          <w:sz w:val="26"/>
          <w:szCs w:val="26"/>
        </w:rPr>
        <w:t>о</w:t>
      </w:r>
      <w:r w:rsidRPr="00ED16DD">
        <w:rPr>
          <w:sz w:val="26"/>
          <w:szCs w:val="26"/>
        </w:rPr>
        <w:t>граммы. Эти риски могут привести к нарушению сроков выполнения мероприятий и до</w:t>
      </w:r>
      <w:r w:rsidRPr="00ED16DD">
        <w:rPr>
          <w:sz w:val="26"/>
          <w:szCs w:val="26"/>
        </w:rPr>
        <w:t>с</w:t>
      </w:r>
      <w:r w:rsidRPr="00ED16DD">
        <w:rPr>
          <w:sz w:val="26"/>
          <w:szCs w:val="26"/>
        </w:rPr>
        <w:t>тижения запланированных результатов;</w:t>
      </w:r>
    </w:p>
    <w:p w:rsidR="00A718AE" w:rsidRPr="00ED16DD" w:rsidRDefault="00A718AE" w:rsidP="00A718AE">
      <w:pPr>
        <w:widowControl w:val="0"/>
        <w:autoSpaceDE w:val="0"/>
        <w:autoSpaceDN w:val="0"/>
        <w:adjustRightInd w:val="0"/>
        <w:jc w:val="both"/>
        <w:rPr>
          <w:sz w:val="26"/>
          <w:szCs w:val="26"/>
        </w:rPr>
      </w:pPr>
      <w:r w:rsidRPr="00ED16DD">
        <w:rPr>
          <w:sz w:val="26"/>
          <w:szCs w:val="26"/>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w:t>
      </w:r>
      <w:r w:rsidRPr="00ED16DD">
        <w:rPr>
          <w:sz w:val="26"/>
          <w:szCs w:val="26"/>
        </w:rPr>
        <w:t>и</w:t>
      </w:r>
      <w:r w:rsidRPr="00ED16DD">
        <w:rPr>
          <w:sz w:val="26"/>
          <w:szCs w:val="26"/>
        </w:rPr>
        <w:t xml:space="preserve">нансирования мероприятий программы в пользу других направлений развития </w:t>
      </w:r>
      <w:r w:rsidRPr="00ED16DD">
        <w:rPr>
          <w:sz w:val="26"/>
          <w:szCs w:val="26"/>
        </w:rPr>
        <w:lastRenderedPageBreak/>
        <w:t>сельского поселения и переориентации на ликвидацию последствий катастрофы;</w:t>
      </w:r>
    </w:p>
    <w:p w:rsidR="00A718AE" w:rsidRPr="00ED16DD" w:rsidRDefault="00A718AE" w:rsidP="00A718AE">
      <w:pPr>
        <w:widowControl w:val="0"/>
        <w:autoSpaceDE w:val="0"/>
        <w:autoSpaceDN w:val="0"/>
        <w:adjustRightInd w:val="0"/>
        <w:jc w:val="both"/>
        <w:rPr>
          <w:sz w:val="26"/>
          <w:szCs w:val="26"/>
        </w:rPr>
      </w:pPr>
      <w:r w:rsidRPr="00ED16DD">
        <w:rPr>
          <w:sz w:val="26"/>
          <w:szCs w:val="26"/>
        </w:rPr>
        <w:t>- 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w:t>
      </w:r>
      <w:r w:rsidRPr="00ED16DD">
        <w:rPr>
          <w:sz w:val="26"/>
          <w:szCs w:val="26"/>
        </w:rPr>
        <w:t>ь</w:t>
      </w:r>
      <w:r w:rsidRPr="00ED16DD">
        <w:rPr>
          <w:sz w:val="26"/>
          <w:szCs w:val="26"/>
        </w:rPr>
        <w:t>ной динамике показателей.</w:t>
      </w:r>
    </w:p>
    <w:p w:rsidR="00A718AE" w:rsidRPr="00ED16DD" w:rsidRDefault="00A718AE" w:rsidP="00A718AE">
      <w:pPr>
        <w:widowControl w:val="0"/>
        <w:autoSpaceDE w:val="0"/>
        <w:autoSpaceDN w:val="0"/>
        <w:adjustRightInd w:val="0"/>
        <w:jc w:val="both"/>
        <w:rPr>
          <w:sz w:val="26"/>
          <w:szCs w:val="26"/>
        </w:rPr>
      </w:pPr>
      <w:r w:rsidRPr="00ED16DD">
        <w:rPr>
          <w:sz w:val="26"/>
          <w:szCs w:val="26"/>
        </w:rPr>
        <w:t>Мерами по управлению внешними рисками реализации программы являются: определ</w:t>
      </w:r>
      <w:r w:rsidRPr="00ED16DD">
        <w:rPr>
          <w:sz w:val="26"/>
          <w:szCs w:val="26"/>
        </w:rPr>
        <w:t>е</w:t>
      </w:r>
      <w:r w:rsidRPr="00ED16DD">
        <w:rPr>
          <w:sz w:val="26"/>
          <w:szCs w:val="26"/>
        </w:rPr>
        <w:t>ние приоритетов для первоочередного финансирования основных мероприятий програ</w:t>
      </w:r>
      <w:r w:rsidRPr="00ED16DD">
        <w:rPr>
          <w:sz w:val="26"/>
          <w:szCs w:val="26"/>
        </w:rPr>
        <w:t>м</w:t>
      </w:r>
      <w:r w:rsidRPr="00ED16DD">
        <w:rPr>
          <w:sz w:val="26"/>
          <w:szCs w:val="26"/>
        </w:rPr>
        <w:t>мы; корректировка основных мероприятий программы и сроков их реализации; обеспеч</w:t>
      </w:r>
      <w:r w:rsidRPr="00ED16DD">
        <w:rPr>
          <w:sz w:val="26"/>
          <w:szCs w:val="26"/>
        </w:rPr>
        <w:t>е</w:t>
      </w:r>
      <w:r w:rsidRPr="00ED16DD">
        <w:rPr>
          <w:sz w:val="26"/>
          <w:szCs w:val="26"/>
        </w:rPr>
        <w:t>ние эффективного целевого использования финансовых средств, в соответствии с опред</w:t>
      </w:r>
      <w:r w:rsidRPr="00ED16DD">
        <w:rPr>
          <w:sz w:val="26"/>
          <w:szCs w:val="26"/>
        </w:rPr>
        <w:t>е</w:t>
      </w:r>
      <w:r w:rsidRPr="00ED16DD">
        <w:rPr>
          <w:sz w:val="26"/>
          <w:szCs w:val="26"/>
        </w:rPr>
        <w:t>ленными приоритетами.</w:t>
      </w:r>
    </w:p>
    <w:p w:rsidR="00A718AE" w:rsidRPr="00ED16DD" w:rsidRDefault="00A718AE" w:rsidP="00A718AE">
      <w:pPr>
        <w:rPr>
          <w:b/>
          <w:sz w:val="26"/>
          <w:szCs w:val="26"/>
        </w:rPr>
      </w:pPr>
    </w:p>
    <w:p w:rsidR="00A718AE" w:rsidRPr="00ED16DD" w:rsidRDefault="00A718AE" w:rsidP="00A718AE">
      <w:pPr>
        <w:jc w:val="center"/>
        <w:rPr>
          <w:b/>
          <w:sz w:val="26"/>
          <w:szCs w:val="26"/>
        </w:rPr>
      </w:pPr>
      <w:r w:rsidRPr="00ED16DD">
        <w:rPr>
          <w:b/>
          <w:sz w:val="26"/>
          <w:szCs w:val="26"/>
        </w:rPr>
        <w:t xml:space="preserve">          3. Механизм управления реализацией муниципальной программы, который содержит информацию по осуществлению </w:t>
      </w:r>
      <w:proofErr w:type="gramStart"/>
      <w:r w:rsidRPr="00ED16DD">
        <w:rPr>
          <w:b/>
          <w:sz w:val="26"/>
          <w:szCs w:val="26"/>
        </w:rPr>
        <w:t>контроля за</w:t>
      </w:r>
      <w:proofErr w:type="gramEnd"/>
      <w:r w:rsidRPr="00ED16DD">
        <w:rPr>
          <w:b/>
          <w:sz w:val="26"/>
          <w:szCs w:val="26"/>
        </w:rPr>
        <w:t xml:space="preserve"> ходом ее выполнения</w:t>
      </w:r>
    </w:p>
    <w:p w:rsidR="00A718AE" w:rsidRPr="00ED16DD" w:rsidRDefault="00A718AE" w:rsidP="00A718AE">
      <w:pPr>
        <w:autoSpaceDE w:val="0"/>
        <w:autoSpaceDN w:val="0"/>
        <w:adjustRightInd w:val="0"/>
        <w:jc w:val="both"/>
        <w:rPr>
          <w:sz w:val="26"/>
          <w:szCs w:val="26"/>
        </w:rPr>
      </w:pPr>
    </w:p>
    <w:p w:rsidR="00A718AE" w:rsidRPr="00ED16DD" w:rsidRDefault="00A718AE" w:rsidP="00A718AE">
      <w:pPr>
        <w:autoSpaceDE w:val="0"/>
        <w:autoSpaceDN w:val="0"/>
        <w:adjustRightInd w:val="0"/>
        <w:ind w:firstLine="708"/>
        <w:jc w:val="both"/>
        <w:rPr>
          <w:sz w:val="26"/>
          <w:szCs w:val="26"/>
        </w:rPr>
      </w:pPr>
      <w:r w:rsidRPr="00ED16DD">
        <w:rPr>
          <w:sz w:val="26"/>
          <w:szCs w:val="26"/>
        </w:rPr>
        <w:t>Механизм реализации программы включает в себя систему комплексных мер</w:t>
      </w:r>
      <w:r w:rsidRPr="00ED16DD">
        <w:rPr>
          <w:sz w:val="26"/>
          <w:szCs w:val="26"/>
        </w:rPr>
        <w:t>о</w:t>
      </w:r>
      <w:r w:rsidRPr="00ED16DD">
        <w:rPr>
          <w:sz w:val="26"/>
          <w:szCs w:val="26"/>
        </w:rPr>
        <w:t xml:space="preserve">приятий: планирование, мониторинг, уточнение и корректировка целевых показателей программы. </w:t>
      </w:r>
    </w:p>
    <w:p w:rsidR="00A718AE" w:rsidRPr="00ED16DD" w:rsidRDefault="00A718AE" w:rsidP="00A718AE">
      <w:pPr>
        <w:autoSpaceDE w:val="0"/>
        <w:autoSpaceDN w:val="0"/>
        <w:adjustRightInd w:val="0"/>
        <w:ind w:firstLine="708"/>
        <w:jc w:val="both"/>
        <w:rPr>
          <w:sz w:val="26"/>
          <w:szCs w:val="26"/>
        </w:rPr>
      </w:pPr>
      <w:r w:rsidRPr="00ED16DD">
        <w:rPr>
          <w:sz w:val="26"/>
          <w:szCs w:val="26"/>
        </w:rPr>
        <w:t>Администрация Медведского сельского поселения ежегодно осуществляет:</w:t>
      </w:r>
    </w:p>
    <w:p w:rsidR="00A718AE" w:rsidRPr="00ED16DD" w:rsidRDefault="00A718AE" w:rsidP="00A718AE">
      <w:pPr>
        <w:autoSpaceDE w:val="0"/>
        <w:autoSpaceDN w:val="0"/>
        <w:adjustRightInd w:val="0"/>
        <w:jc w:val="both"/>
        <w:rPr>
          <w:sz w:val="26"/>
          <w:szCs w:val="26"/>
        </w:rPr>
      </w:pPr>
      <w:r w:rsidRPr="00ED16DD">
        <w:rPr>
          <w:sz w:val="26"/>
          <w:szCs w:val="26"/>
        </w:rPr>
        <w:t xml:space="preserve">непосредственный  </w:t>
      </w:r>
      <w:proofErr w:type="gramStart"/>
      <w:r w:rsidRPr="00ED16DD">
        <w:rPr>
          <w:sz w:val="26"/>
          <w:szCs w:val="26"/>
        </w:rPr>
        <w:t>контроль за</w:t>
      </w:r>
      <w:proofErr w:type="gramEnd"/>
      <w:r w:rsidRPr="00ED16DD">
        <w:rPr>
          <w:sz w:val="26"/>
          <w:szCs w:val="26"/>
        </w:rPr>
        <w:t xml:space="preserve"> ходом реализации мероприятий муниципальной пр</w:t>
      </w:r>
      <w:r w:rsidRPr="00ED16DD">
        <w:rPr>
          <w:sz w:val="26"/>
          <w:szCs w:val="26"/>
        </w:rPr>
        <w:t>о</w:t>
      </w:r>
      <w:r w:rsidRPr="00ED16DD">
        <w:rPr>
          <w:sz w:val="26"/>
          <w:szCs w:val="26"/>
        </w:rPr>
        <w:t>граммы;</w:t>
      </w:r>
    </w:p>
    <w:p w:rsidR="00A718AE" w:rsidRPr="00ED16DD" w:rsidRDefault="00A718AE" w:rsidP="00A718AE">
      <w:pPr>
        <w:autoSpaceDE w:val="0"/>
        <w:autoSpaceDN w:val="0"/>
        <w:adjustRightInd w:val="0"/>
        <w:jc w:val="both"/>
        <w:rPr>
          <w:sz w:val="26"/>
          <w:szCs w:val="26"/>
        </w:rPr>
      </w:pPr>
      <w:r w:rsidRPr="00ED16DD">
        <w:rPr>
          <w:sz w:val="26"/>
          <w:szCs w:val="26"/>
        </w:rPr>
        <w:t>координацию выполнения мероприятий муниципальной программы;</w:t>
      </w:r>
    </w:p>
    <w:p w:rsidR="00A718AE" w:rsidRPr="00ED16DD" w:rsidRDefault="00A718AE" w:rsidP="00A718AE">
      <w:pPr>
        <w:autoSpaceDE w:val="0"/>
        <w:autoSpaceDN w:val="0"/>
        <w:adjustRightInd w:val="0"/>
        <w:jc w:val="both"/>
        <w:rPr>
          <w:sz w:val="26"/>
          <w:szCs w:val="26"/>
        </w:rPr>
      </w:pPr>
      <w:r w:rsidRPr="00ED16DD">
        <w:rPr>
          <w:sz w:val="26"/>
          <w:szCs w:val="2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w:t>
      </w:r>
      <w:r w:rsidRPr="00ED16DD">
        <w:rPr>
          <w:sz w:val="26"/>
          <w:szCs w:val="26"/>
        </w:rPr>
        <w:t>м</w:t>
      </w:r>
      <w:r w:rsidRPr="00ED16DD">
        <w:rPr>
          <w:sz w:val="26"/>
          <w:szCs w:val="26"/>
        </w:rPr>
        <w:t xml:space="preserve">мы, </w:t>
      </w:r>
    </w:p>
    <w:p w:rsidR="00A718AE" w:rsidRPr="00ED16DD" w:rsidRDefault="00A718AE" w:rsidP="00A718AE">
      <w:pPr>
        <w:autoSpaceDE w:val="0"/>
        <w:autoSpaceDN w:val="0"/>
        <w:adjustRightInd w:val="0"/>
        <w:jc w:val="both"/>
        <w:rPr>
          <w:sz w:val="26"/>
          <w:szCs w:val="26"/>
        </w:rPr>
      </w:pPr>
      <w:r w:rsidRPr="00ED16DD">
        <w:rPr>
          <w:sz w:val="26"/>
          <w:szCs w:val="26"/>
        </w:rPr>
        <w:t xml:space="preserve">целевых показателей муниципальной программы; </w:t>
      </w:r>
    </w:p>
    <w:p w:rsidR="00A718AE" w:rsidRPr="00ED16DD" w:rsidRDefault="00A718AE" w:rsidP="00A718AE">
      <w:pPr>
        <w:autoSpaceDE w:val="0"/>
        <w:autoSpaceDN w:val="0"/>
        <w:adjustRightInd w:val="0"/>
        <w:jc w:val="both"/>
        <w:rPr>
          <w:sz w:val="26"/>
          <w:szCs w:val="26"/>
        </w:rPr>
      </w:pPr>
      <w:r w:rsidRPr="00ED16DD">
        <w:rPr>
          <w:sz w:val="26"/>
          <w:szCs w:val="26"/>
        </w:rPr>
        <w:t xml:space="preserve">  эффективность реализации мероприятий муниципальной программы;</w:t>
      </w:r>
    </w:p>
    <w:p w:rsidR="00A718AE" w:rsidRPr="00ED16DD" w:rsidRDefault="00A718AE" w:rsidP="00A718AE">
      <w:pPr>
        <w:widowControl w:val="0"/>
        <w:autoSpaceDE w:val="0"/>
        <w:autoSpaceDN w:val="0"/>
        <w:adjustRightInd w:val="0"/>
        <w:ind w:firstLine="540"/>
        <w:jc w:val="both"/>
        <w:rPr>
          <w:sz w:val="26"/>
          <w:szCs w:val="26"/>
        </w:rPr>
      </w:pPr>
      <w:r w:rsidRPr="00ED16DD">
        <w:rPr>
          <w:sz w:val="26"/>
          <w:szCs w:val="26"/>
        </w:rPr>
        <w:t>В процессе реализации муниципальной программы администрация сельского пос</w:t>
      </w:r>
      <w:r w:rsidRPr="00ED16DD">
        <w:rPr>
          <w:sz w:val="26"/>
          <w:szCs w:val="26"/>
        </w:rPr>
        <w:t>е</w:t>
      </w:r>
      <w:r w:rsidRPr="00ED16DD">
        <w:rPr>
          <w:sz w:val="26"/>
          <w:szCs w:val="26"/>
        </w:rPr>
        <w:t>ления вправе инициировать внесение изменений в мероприятия муниципальной програ</w:t>
      </w:r>
      <w:r w:rsidRPr="00ED16DD">
        <w:rPr>
          <w:sz w:val="26"/>
          <w:szCs w:val="26"/>
        </w:rPr>
        <w:t>м</w:t>
      </w:r>
      <w:r w:rsidRPr="00ED16DD">
        <w:rPr>
          <w:sz w:val="26"/>
          <w:szCs w:val="26"/>
        </w:rPr>
        <w:t>мы, сроки их реализации, а также в соответствии с законодательством - в объемы бю</w:t>
      </w:r>
      <w:r w:rsidRPr="00ED16DD">
        <w:rPr>
          <w:sz w:val="26"/>
          <w:szCs w:val="26"/>
        </w:rPr>
        <w:t>д</w:t>
      </w:r>
      <w:r w:rsidRPr="00ED16DD">
        <w:rPr>
          <w:sz w:val="26"/>
          <w:szCs w:val="26"/>
        </w:rPr>
        <w:t>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A718AE" w:rsidRPr="00ED16DD" w:rsidRDefault="00A718AE" w:rsidP="00A718AE">
      <w:pPr>
        <w:widowControl w:val="0"/>
        <w:autoSpaceDE w:val="0"/>
        <w:autoSpaceDN w:val="0"/>
        <w:adjustRightInd w:val="0"/>
        <w:ind w:firstLine="540"/>
        <w:jc w:val="both"/>
        <w:rPr>
          <w:sz w:val="26"/>
          <w:szCs w:val="26"/>
        </w:rPr>
      </w:pPr>
      <w:r w:rsidRPr="00ED16DD">
        <w:rPr>
          <w:sz w:val="26"/>
          <w:szCs w:val="26"/>
        </w:rPr>
        <w:t>Главный бухгалтер администрации сельского поселения  представляет Главе  Адм</w:t>
      </w:r>
      <w:r w:rsidRPr="00ED16DD">
        <w:rPr>
          <w:sz w:val="26"/>
          <w:szCs w:val="26"/>
        </w:rPr>
        <w:t>и</w:t>
      </w:r>
      <w:r w:rsidRPr="00ED16DD">
        <w:rPr>
          <w:sz w:val="26"/>
          <w:szCs w:val="26"/>
        </w:rPr>
        <w:t>нистрации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w:t>
      </w:r>
      <w:r w:rsidRPr="00ED16DD">
        <w:rPr>
          <w:sz w:val="26"/>
          <w:szCs w:val="26"/>
        </w:rPr>
        <w:t>и</w:t>
      </w:r>
      <w:r w:rsidRPr="00ED16DD">
        <w:rPr>
          <w:sz w:val="26"/>
          <w:szCs w:val="26"/>
        </w:rPr>
        <w:t xml:space="preserve">пальных программ. Результаты мониторинга и оценки выполнения целевых показателей  ежегодно до 15 апреля года, следующего за </w:t>
      </w:r>
      <w:proofErr w:type="gramStart"/>
      <w:r w:rsidRPr="00ED16DD">
        <w:rPr>
          <w:sz w:val="26"/>
          <w:szCs w:val="26"/>
        </w:rPr>
        <w:t>отчетным</w:t>
      </w:r>
      <w:proofErr w:type="gramEnd"/>
      <w:r w:rsidRPr="00ED16DD">
        <w:rPr>
          <w:sz w:val="26"/>
          <w:szCs w:val="26"/>
        </w:rPr>
        <w:t>, докладываются Главе администр</w:t>
      </w:r>
      <w:r w:rsidRPr="00ED16DD">
        <w:rPr>
          <w:sz w:val="26"/>
          <w:szCs w:val="26"/>
        </w:rPr>
        <w:t>а</w:t>
      </w:r>
      <w:r w:rsidRPr="00ED16DD">
        <w:rPr>
          <w:sz w:val="26"/>
          <w:szCs w:val="26"/>
        </w:rPr>
        <w:t>ции сельского поселения.</w:t>
      </w:r>
    </w:p>
    <w:p w:rsidR="00A718AE" w:rsidRPr="00ED16DD" w:rsidRDefault="00A718AE" w:rsidP="00A718AE">
      <w:pPr>
        <w:widowControl w:val="0"/>
        <w:autoSpaceDE w:val="0"/>
        <w:autoSpaceDN w:val="0"/>
        <w:adjustRightInd w:val="0"/>
        <w:ind w:firstLine="540"/>
        <w:jc w:val="both"/>
        <w:rPr>
          <w:sz w:val="26"/>
          <w:szCs w:val="26"/>
        </w:rPr>
      </w:pPr>
      <w:proofErr w:type="gramStart"/>
      <w:r w:rsidRPr="00ED16DD">
        <w:rPr>
          <w:sz w:val="26"/>
          <w:szCs w:val="26"/>
        </w:rPr>
        <w:t>Ответственный исполнитель  муниципальной программы до 15 июля текущего года и до 01 марта года, следующего за отчетным готовит полугодовой и годовой отчеты о ходе реализации  муниципальной программы по форме согласно приложению № 5 к «Порядку принятия решений о разработке муниципальных программ Администрации Ме</w:t>
      </w:r>
      <w:r w:rsidRPr="00ED16DD">
        <w:rPr>
          <w:sz w:val="26"/>
          <w:szCs w:val="26"/>
        </w:rPr>
        <w:t>д</w:t>
      </w:r>
      <w:r w:rsidRPr="00ED16DD">
        <w:rPr>
          <w:sz w:val="26"/>
          <w:szCs w:val="26"/>
        </w:rPr>
        <w:t>ведского сельского поселения, их формирования и реализации», обеспечивает их соглас</w:t>
      </w:r>
      <w:r w:rsidRPr="00ED16DD">
        <w:rPr>
          <w:sz w:val="26"/>
          <w:szCs w:val="26"/>
        </w:rPr>
        <w:t>о</w:t>
      </w:r>
      <w:r w:rsidRPr="00ED16DD">
        <w:rPr>
          <w:sz w:val="26"/>
          <w:szCs w:val="26"/>
        </w:rPr>
        <w:t xml:space="preserve">вание с Главой администрации Медведского сельского поселения, главным бухгалтером поселения. </w:t>
      </w:r>
      <w:proofErr w:type="gramEnd"/>
    </w:p>
    <w:p w:rsidR="00A718AE" w:rsidRPr="00ED16DD" w:rsidRDefault="00A718AE" w:rsidP="00A718AE">
      <w:pPr>
        <w:widowControl w:val="0"/>
        <w:autoSpaceDE w:val="0"/>
        <w:autoSpaceDN w:val="0"/>
        <w:adjustRightInd w:val="0"/>
        <w:ind w:firstLine="540"/>
        <w:jc w:val="both"/>
        <w:rPr>
          <w:sz w:val="26"/>
          <w:szCs w:val="26"/>
        </w:rPr>
      </w:pPr>
      <w:r w:rsidRPr="00ED16DD">
        <w:rPr>
          <w:sz w:val="26"/>
          <w:szCs w:val="26"/>
        </w:rPr>
        <w:t>К отчету прилагается пояснительная записка. В случае невыполнения запланирова</w:t>
      </w:r>
      <w:r w:rsidRPr="00ED16DD">
        <w:rPr>
          <w:sz w:val="26"/>
          <w:szCs w:val="26"/>
        </w:rPr>
        <w:t>н</w:t>
      </w:r>
      <w:r w:rsidRPr="00ED16DD">
        <w:rPr>
          <w:sz w:val="26"/>
          <w:szCs w:val="26"/>
        </w:rPr>
        <w:t>ных мероприятий и целевых показателей муниципальной программы в пояснительной з</w:t>
      </w:r>
      <w:r w:rsidRPr="00ED16DD">
        <w:rPr>
          <w:sz w:val="26"/>
          <w:szCs w:val="26"/>
        </w:rPr>
        <w:t>а</w:t>
      </w:r>
      <w:r w:rsidRPr="00ED16DD">
        <w:rPr>
          <w:sz w:val="26"/>
          <w:szCs w:val="26"/>
        </w:rPr>
        <w:t>писке указываются сведения о причинах невыполнения, а также информация о причинах неполного освоения финансовых средств.</w:t>
      </w:r>
    </w:p>
    <w:p w:rsidR="00A718AE" w:rsidRPr="00ED16DD" w:rsidRDefault="00A718AE" w:rsidP="00A718AE">
      <w:pPr>
        <w:ind w:firstLine="708"/>
        <w:jc w:val="both"/>
        <w:rPr>
          <w:sz w:val="26"/>
          <w:szCs w:val="26"/>
        </w:rPr>
      </w:pPr>
      <w:r w:rsidRPr="00ED16DD">
        <w:rPr>
          <w:sz w:val="26"/>
          <w:szCs w:val="26"/>
        </w:rPr>
        <w:t xml:space="preserve">Общее руководство за реализацию мероприятий программы осуществляет Глава сельского поселения. </w:t>
      </w:r>
    </w:p>
    <w:p w:rsidR="00A718AE" w:rsidRPr="00ED16DD" w:rsidRDefault="00A718AE" w:rsidP="00A718AE">
      <w:pPr>
        <w:ind w:firstLine="708"/>
        <w:jc w:val="both"/>
        <w:rPr>
          <w:sz w:val="26"/>
          <w:szCs w:val="26"/>
        </w:rPr>
      </w:pPr>
      <w:proofErr w:type="gramStart"/>
      <w:r w:rsidRPr="00ED16DD">
        <w:rPr>
          <w:sz w:val="26"/>
          <w:szCs w:val="26"/>
        </w:rPr>
        <w:lastRenderedPageBreak/>
        <w:t>Контроль за</w:t>
      </w:r>
      <w:proofErr w:type="gramEnd"/>
      <w:r w:rsidRPr="00ED16DD">
        <w:rPr>
          <w:sz w:val="26"/>
          <w:szCs w:val="26"/>
        </w:rPr>
        <w:t xml:space="preserve"> целевым использованием выделенных бюджетных средств осущест</w:t>
      </w:r>
      <w:r w:rsidRPr="00ED16DD">
        <w:rPr>
          <w:sz w:val="26"/>
          <w:szCs w:val="26"/>
        </w:rPr>
        <w:t>в</w:t>
      </w:r>
      <w:r w:rsidRPr="00ED16DD">
        <w:rPr>
          <w:sz w:val="26"/>
          <w:szCs w:val="26"/>
        </w:rPr>
        <w:t>ляет главный бухгалтер Администрации сельского поселения.</w:t>
      </w:r>
    </w:p>
    <w:p w:rsidR="00A718AE" w:rsidRPr="00ED16DD" w:rsidRDefault="00A718AE" w:rsidP="00A718AE">
      <w:pPr>
        <w:widowControl w:val="0"/>
        <w:autoSpaceDE w:val="0"/>
        <w:autoSpaceDN w:val="0"/>
        <w:adjustRightInd w:val="0"/>
        <w:ind w:firstLine="540"/>
        <w:jc w:val="both"/>
        <w:rPr>
          <w:sz w:val="26"/>
          <w:szCs w:val="26"/>
        </w:rPr>
      </w:pPr>
    </w:p>
    <w:p w:rsidR="00A718AE" w:rsidRPr="00ED16DD" w:rsidRDefault="00A718AE" w:rsidP="00A718AE">
      <w:pPr>
        <w:pStyle w:val="a4"/>
        <w:spacing w:before="0" w:beforeAutospacing="0" w:after="0" w:afterAutospacing="0"/>
        <w:rPr>
          <w:b/>
          <w:sz w:val="26"/>
          <w:szCs w:val="26"/>
        </w:rPr>
        <w:sectPr w:rsidR="00A718AE" w:rsidRPr="00ED16DD" w:rsidSect="00A718AE">
          <w:headerReference w:type="default" r:id="rId7"/>
          <w:headerReference w:type="first" r:id="rId8"/>
          <w:pgSz w:w="11906" w:h="16838"/>
          <w:pgMar w:top="201" w:right="566" w:bottom="360" w:left="1260" w:header="0" w:footer="709" w:gutter="0"/>
          <w:cols w:space="708"/>
          <w:docGrid w:linePitch="360"/>
        </w:sectPr>
      </w:pPr>
    </w:p>
    <w:p w:rsidR="00A718AE" w:rsidRPr="00ED16DD" w:rsidRDefault="00A718AE" w:rsidP="00A718AE">
      <w:pPr>
        <w:pStyle w:val="a4"/>
        <w:spacing w:before="0" w:beforeAutospacing="0" w:after="0" w:afterAutospacing="0"/>
        <w:jc w:val="center"/>
        <w:rPr>
          <w:b/>
          <w:sz w:val="26"/>
          <w:szCs w:val="26"/>
        </w:rPr>
      </w:pPr>
      <w:r w:rsidRPr="00ED16DD">
        <w:rPr>
          <w:b/>
          <w:sz w:val="26"/>
          <w:szCs w:val="26"/>
        </w:rPr>
        <w:lastRenderedPageBreak/>
        <w:t>4. Мероприятия муниципальной программы</w:t>
      </w:r>
    </w:p>
    <w:p w:rsidR="00A718AE" w:rsidRPr="00ED16DD" w:rsidRDefault="00A718AE" w:rsidP="00A718AE">
      <w:pPr>
        <w:pStyle w:val="a4"/>
        <w:spacing w:before="0" w:beforeAutospacing="0" w:after="0" w:afterAutospacing="0"/>
        <w:jc w:val="center"/>
        <w:rPr>
          <w:b/>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2027"/>
        <w:gridCol w:w="900"/>
        <w:gridCol w:w="1080"/>
        <w:gridCol w:w="2699"/>
        <w:gridCol w:w="2490"/>
        <w:gridCol w:w="1115"/>
        <w:gridCol w:w="984"/>
        <w:gridCol w:w="6"/>
        <w:gridCol w:w="915"/>
        <w:gridCol w:w="916"/>
        <w:gridCol w:w="1141"/>
      </w:tblGrid>
      <w:tr w:rsidR="00A718AE" w:rsidRPr="00ED16DD" w:rsidTr="00A718AE">
        <w:trPr>
          <w:trHeight w:val="1395"/>
        </w:trPr>
        <w:tc>
          <w:tcPr>
            <w:tcW w:w="595" w:type="dxa"/>
            <w:vMerge w:val="restart"/>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 xml:space="preserve">№  </w:t>
            </w:r>
            <w:r w:rsidRPr="00ED16DD">
              <w:rPr>
                <w:rFonts w:ascii="Times New Roman" w:hAnsi="Times New Roman" w:cs="Times New Roman"/>
                <w:sz w:val="26"/>
                <w:szCs w:val="26"/>
              </w:rPr>
              <w:br/>
            </w:r>
            <w:proofErr w:type="spellStart"/>
            <w:proofErr w:type="gramStart"/>
            <w:r w:rsidRPr="00ED16DD">
              <w:rPr>
                <w:rFonts w:ascii="Times New Roman" w:hAnsi="Times New Roman" w:cs="Times New Roman"/>
                <w:sz w:val="26"/>
                <w:szCs w:val="26"/>
              </w:rPr>
              <w:t>п</w:t>
            </w:r>
            <w:proofErr w:type="spellEnd"/>
            <w:proofErr w:type="gramEnd"/>
            <w:r w:rsidRPr="00ED16DD">
              <w:rPr>
                <w:rFonts w:ascii="Times New Roman" w:hAnsi="Times New Roman" w:cs="Times New Roman"/>
                <w:sz w:val="26"/>
                <w:szCs w:val="26"/>
              </w:rPr>
              <w:t>/</w:t>
            </w:r>
            <w:proofErr w:type="spellStart"/>
            <w:r w:rsidRPr="00ED16DD">
              <w:rPr>
                <w:rFonts w:ascii="Times New Roman" w:hAnsi="Times New Roman" w:cs="Times New Roman"/>
                <w:sz w:val="26"/>
                <w:szCs w:val="26"/>
              </w:rPr>
              <w:t>п</w:t>
            </w:r>
            <w:proofErr w:type="spellEnd"/>
          </w:p>
        </w:tc>
        <w:tc>
          <w:tcPr>
            <w:tcW w:w="2027" w:type="dxa"/>
            <w:vMerge w:val="restart"/>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 xml:space="preserve">Наименование   </w:t>
            </w:r>
            <w:r w:rsidRPr="00ED16DD">
              <w:rPr>
                <w:rFonts w:ascii="Times New Roman" w:hAnsi="Times New Roman" w:cs="Times New Roman"/>
                <w:sz w:val="26"/>
                <w:szCs w:val="26"/>
              </w:rPr>
              <w:br/>
              <w:t xml:space="preserve">   мероприятия</w:t>
            </w:r>
          </w:p>
        </w:tc>
        <w:tc>
          <w:tcPr>
            <w:tcW w:w="900" w:type="dxa"/>
            <w:vMerge w:val="restart"/>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Исполн</w:t>
            </w:r>
            <w:r w:rsidRPr="00ED16DD">
              <w:rPr>
                <w:rFonts w:ascii="Times New Roman" w:hAnsi="Times New Roman" w:cs="Times New Roman"/>
                <w:sz w:val="26"/>
                <w:szCs w:val="26"/>
              </w:rPr>
              <w:t>и</w:t>
            </w:r>
            <w:r w:rsidRPr="00ED16DD">
              <w:rPr>
                <w:rFonts w:ascii="Times New Roman" w:hAnsi="Times New Roman" w:cs="Times New Roman"/>
                <w:sz w:val="26"/>
                <w:szCs w:val="26"/>
              </w:rPr>
              <w:t>тель</w:t>
            </w:r>
          </w:p>
        </w:tc>
        <w:tc>
          <w:tcPr>
            <w:tcW w:w="1080" w:type="dxa"/>
            <w:vMerge w:val="restart"/>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 xml:space="preserve">Срок </w:t>
            </w:r>
            <w:r w:rsidRPr="00ED16DD">
              <w:rPr>
                <w:rFonts w:ascii="Times New Roman" w:hAnsi="Times New Roman" w:cs="Times New Roman"/>
                <w:sz w:val="26"/>
                <w:szCs w:val="26"/>
              </w:rPr>
              <w:br/>
            </w:r>
            <w:proofErr w:type="spellStart"/>
            <w:r w:rsidRPr="00ED16DD">
              <w:rPr>
                <w:rFonts w:ascii="Times New Roman" w:hAnsi="Times New Roman" w:cs="Times New Roman"/>
                <w:sz w:val="26"/>
                <w:szCs w:val="26"/>
              </w:rPr>
              <w:t>реал</w:t>
            </w:r>
            <w:proofErr w:type="gramStart"/>
            <w:r w:rsidRPr="00ED16DD">
              <w:rPr>
                <w:rFonts w:ascii="Times New Roman" w:hAnsi="Times New Roman" w:cs="Times New Roman"/>
                <w:sz w:val="26"/>
                <w:szCs w:val="26"/>
              </w:rPr>
              <w:t>и</w:t>
            </w:r>
            <w:proofErr w:type="spellEnd"/>
            <w:r w:rsidRPr="00ED16DD">
              <w:rPr>
                <w:rFonts w:ascii="Times New Roman" w:hAnsi="Times New Roman" w:cs="Times New Roman"/>
                <w:sz w:val="26"/>
                <w:szCs w:val="26"/>
              </w:rPr>
              <w:t>-</w:t>
            </w:r>
            <w:proofErr w:type="gramEnd"/>
            <w:r w:rsidRPr="00ED16DD">
              <w:rPr>
                <w:rFonts w:ascii="Times New Roman" w:hAnsi="Times New Roman" w:cs="Times New Roman"/>
                <w:sz w:val="26"/>
                <w:szCs w:val="26"/>
              </w:rPr>
              <w:br/>
            </w:r>
            <w:proofErr w:type="spellStart"/>
            <w:r w:rsidRPr="00ED16DD">
              <w:rPr>
                <w:rFonts w:ascii="Times New Roman" w:hAnsi="Times New Roman" w:cs="Times New Roman"/>
                <w:sz w:val="26"/>
                <w:szCs w:val="26"/>
              </w:rPr>
              <w:t>зации</w:t>
            </w:r>
            <w:proofErr w:type="spellEnd"/>
          </w:p>
        </w:tc>
        <w:tc>
          <w:tcPr>
            <w:tcW w:w="2699" w:type="dxa"/>
            <w:vMerge w:val="restart"/>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 xml:space="preserve">Целевой    </w:t>
            </w:r>
            <w:r w:rsidRPr="00ED16DD">
              <w:rPr>
                <w:rFonts w:ascii="Times New Roman" w:hAnsi="Times New Roman" w:cs="Times New Roman"/>
                <w:sz w:val="26"/>
                <w:szCs w:val="26"/>
              </w:rPr>
              <w:br/>
              <w:t xml:space="preserve">показатель   </w:t>
            </w:r>
            <w:r w:rsidRPr="00ED16DD">
              <w:rPr>
                <w:rFonts w:ascii="Times New Roman" w:hAnsi="Times New Roman" w:cs="Times New Roman"/>
                <w:sz w:val="26"/>
                <w:szCs w:val="26"/>
              </w:rPr>
              <w:br/>
              <w:t>(номер целевого</w:t>
            </w:r>
            <w:r w:rsidRPr="00ED16DD">
              <w:rPr>
                <w:rFonts w:ascii="Times New Roman" w:hAnsi="Times New Roman" w:cs="Times New Roman"/>
                <w:sz w:val="26"/>
                <w:szCs w:val="26"/>
              </w:rPr>
              <w:br/>
              <w:t xml:space="preserve">показателя из </w:t>
            </w:r>
            <w:r w:rsidRPr="00ED16DD">
              <w:rPr>
                <w:rFonts w:ascii="Times New Roman" w:hAnsi="Times New Roman" w:cs="Times New Roman"/>
                <w:sz w:val="26"/>
                <w:szCs w:val="26"/>
              </w:rPr>
              <w:br/>
              <w:t xml:space="preserve">паспорта    </w:t>
            </w:r>
            <w:r w:rsidRPr="00ED16DD">
              <w:rPr>
                <w:rFonts w:ascii="Times New Roman" w:hAnsi="Times New Roman" w:cs="Times New Roman"/>
                <w:sz w:val="26"/>
                <w:szCs w:val="26"/>
              </w:rPr>
              <w:br/>
              <w:t>муниципальной</w:t>
            </w:r>
            <w:r w:rsidRPr="00ED16DD">
              <w:rPr>
                <w:rFonts w:ascii="Times New Roman" w:hAnsi="Times New Roman" w:cs="Times New Roman"/>
                <w:sz w:val="26"/>
                <w:szCs w:val="26"/>
              </w:rPr>
              <w:br/>
              <w:t>программы)</w:t>
            </w:r>
          </w:p>
        </w:tc>
        <w:tc>
          <w:tcPr>
            <w:tcW w:w="2490" w:type="dxa"/>
            <w:vMerge w:val="restart"/>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Источник</w:t>
            </w:r>
            <w:r w:rsidRPr="00ED16DD">
              <w:rPr>
                <w:rFonts w:ascii="Times New Roman" w:hAnsi="Times New Roman" w:cs="Times New Roman"/>
                <w:sz w:val="26"/>
                <w:szCs w:val="26"/>
              </w:rPr>
              <w:br/>
            </w:r>
            <w:proofErr w:type="spellStart"/>
            <w:r w:rsidRPr="00ED16DD">
              <w:rPr>
                <w:rFonts w:ascii="Times New Roman" w:hAnsi="Times New Roman" w:cs="Times New Roman"/>
                <w:sz w:val="26"/>
                <w:szCs w:val="26"/>
              </w:rPr>
              <w:t>финанс</w:t>
            </w:r>
            <w:proofErr w:type="gramStart"/>
            <w:r w:rsidRPr="00ED16DD">
              <w:rPr>
                <w:rFonts w:ascii="Times New Roman" w:hAnsi="Times New Roman" w:cs="Times New Roman"/>
                <w:sz w:val="26"/>
                <w:szCs w:val="26"/>
              </w:rPr>
              <w:t>и</w:t>
            </w:r>
            <w:proofErr w:type="spellEnd"/>
            <w:r w:rsidRPr="00ED16DD">
              <w:rPr>
                <w:rFonts w:ascii="Times New Roman" w:hAnsi="Times New Roman" w:cs="Times New Roman"/>
                <w:sz w:val="26"/>
                <w:szCs w:val="26"/>
              </w:rPr>
              <w:t>-</w:t>
            </w:r>
            <w:proofErr w:type="gramEnd"/>
            <w:r w:rsidRPr="00ED16DD">
              <w:rPr>
                <w:rFonts w:ascii="Times New Roman" w:hAnsi="Times New Roman" w:cs="Times New Roman"/>
                <w:sz w:val="26"/>
                <w:szCs w:val="26"/>
              </w:rPr>
              <w:br/>
            </w:r>
            <w:proofErr w:type="spellStart"/>
            <w:r w:rsidRPr="00ED16DD">
              <w:rPr>
                <w:rFonts w:ascii="Times New Roman" w:hAnsi="Times New Roman" w:cs="Times New Roman"/>
                <w:sz w:val="26"/>
                <w:szCs w:val="26"/>
              </w:rPr>
              <w:t>рования</w:t>
            </w:r>
            <w:proofErr w:type="spellEnd"/>
          </w:p>
        </w:tc>
        <w:tc>
          <w:tcPr>
            <w:tcW w:w="5077" w:type="dxa"/>
            <w:gridSpan w:val="6"/>
          </w:tcPr>
          <w:p w:rsidR="00A718AE" w:rsidRPr="00ED16DD" w:rsidRDefault="00A718AE" w:rsidP="00A718AE">
            <w:pPr>
              <w:pStyle w:val="a4"/>
              <w:spacing w:before="0" w:beforeAutospacing="0" w:after="0" w:afterAutospacing="0"/>
              <w:jc w:val="center"/>
              <w:rPr>
                <w:sz w:val="26"/>
                <w:szCs w:val="26"/>
              </w:rPr>
            </w:pPr>
            <w:r w:rsidRPr="00ED16DD">
              <w:rPr>
                <w:sz w:val="26"/>
                <w:szCs w:val="26"/>
              </w:rPr>
              <w:t>Объем финансирования</w:t>
            </w:r>
            <w:r w:rsidRPr="00ED16DD">
              <w:rPr>
                <w:sz w:val="26"/>
                <w:szCs w:val="26"/>
              </w:rPr>
              <w:br/>
              <w:t>по годам (тыс. руб.)</w:t>
            </w:r>
          </w:p>
          <w:p w:rsidR="00A718AE" w:rsidRPr="00ED16DD" w:rsidRDefault="00A718AE" w:rsidP="00A718AE">
            <w:pPr>
              <w:pStyle w:val="a4"/>
              <w:spacing w:before="0" w:beforeAutospacing="0" w:after="0" w:afterAutospacing="0"/>
              <w:jc w:val="center"/>
              <w:rPr>
                <w:sz w:val="26"/>
                <w:szCs w:val="26"/>
              </w:rPr>
            </w:pPr>
          </w:p>
          <w:p w:rsidR="00A718AE" w:rsidRPr="00ED16DD" w:rsidRDefault="00A718AE" w:rsidP="00A718AE">
            <w:pPr>
              <w:pStyle w:val="a4"/>
              <w:spacing w:before="0" w:beforeAutospacing="0" w:after="0" w:afterAutospacing="0"/>
              <w:jc w:val="center"/>
              <w:rPr>
                <w:sz w:val="26"/>
                <w:szCs w:val="26"/>
              </w:rPr>
            </w:pPr>
          </w:p>
          <w:p w:rsidR="00A718AE" w:rsidRPr="00ED16DD" w:rsidRDefault="00A718AE" w:rsidP="00A718AE">
            <w:pPr>
              <w:pStyle w:val="a4"/>
              <w:spacing w:before="0" w:beforeAutospacing="0" w:after="0" w:afterAutospacing="0"/>
              <w:jc w:val="center"/>
              <w:rPr>
                <w:b/>
                <w:sz w:val="26"/>
                <w:szCs w:val="26"/>
              </w:rPr>
            </w:pPr>
          </w:p>
        </w:tc>
      </w:tr>
      <w:tr w:rsidR="00A718AE" w:rsidRPr="00ED16DD" w:rsidTr="00A718AE">
        <w:trPr>
          <w:trHeight w:val="540"/>
        </w:trPr>
        <w:tc>
          <w:tcPr>
            <w:tcW w:w="595" w:type="dxa"/>
            <w:vMerge/>
          </w:tcPr>
          <w:p w:rsidR="00A718AE" w:rsidRPr="00ED16DD" w:rsidRDefault="00A718AE" w:rsidP="00A718AE">
            <w:pPr>
              <w:pStyle w:val="ConsPlusCell"/>
              <w:jc w:val="center"/>
              <w:rPr>
                <w:rFonts w:ascii="Times New Roman" w:hAnsi="Times New Roman" w:cs="Times New Roman"/>
                <w:sz w:val="26"/>
                <w:szCs w:val="26"/>
              </w:rPr>
            </w:pPr>
          </w:p>
        </w:tc>
        <w:tc>
          <w:tcPr>
            <w:tcW w:w="2027" w:type="dxa"/>
            <w:vMerge/>
          </w:tcPr>
          <w:p w:rsidR="00A718AE" w:rsidRPr="00ED16DD" w:rsidRDefault="00A718AE" w:rsidP="00A718AE">
            <w:pPr>
              <w:pStyle w:val="ConsPlusCell"/>
              <w:jc w:val="center"/>
              <w:rPr>
                <w:rFonts w:ascii="Times New Roman" w:hAnsi="Times New Roman" w:cs="Times New Roman"/>
                <w:sz w:val="26"/>
                <w:szCs w:val="26"/>
              </w:rPr>
            </w:pPr>
          </w:p>
        </w:tc>
        <w:tc>
          <w:tcPr>
            <w:tcW w:w="900" w:type="dxa"/>
            <w:vMerge/>
          </w:tcPr>
          <w:p w:rsidR="00A718AE" w:rsidRPr="00ED16DD" w:rsidRDefault="00A718AE" w:rsidP="00A718AE">
            <w:pPr>
              <w:pStyle w:val="ConsPlusCell"/>
              <w:jc w:val="center"/>
              <w:rPr>
                <w:rFonts w:ascii="Times New Roman" w:hAnsi="Times New Roman" w:cs="Times New Roman"/>
                <w:sz w:val="26"/>
                <w:szCs w:val="26"/>
              </w:rPr>
            </w:pPr>
          </w:p>
        </w:tc>
        <w:tc>
          <w:tcPr>
            <w:tcW w:w="1080" w:type="dxa"/>
            <w:vMerge/>
          </w:tcPr>
          <w:p w:rsidR="00A718AE" w:rsidRPr="00ED16DD" w:rsidRDefault="00A718AE" w:rsidP="00A718AE">
            <w:pPr>
              <w:pStyle w:val="ConsPlusCell"/>
              <w:jc w:val="center"/>
              <w:rPr>
                <w:rFonts w:ascii="Times New Roman" w:hAnsi="Times New Roman" w:cs="Times New Roman"/>
                <w:sz w:val="26"/>
                <w:szCs w:val="26"/>
              </w:rPr>
            </w:pPr>
          </w:p>
        </w:tc>
        <w:tc>
          <w:tcPr>
            <w:tcW w:w="2699" w:type="dxa"/>
            <w:vMerge/>
          </w:tcPr>
          <w:p w:rsidR="00A718AE" w:rsidRPr="00ED16DD" w:rsidRDefault="00A718AE" w:rsidP="00A718AE">
            <w:pPr>
              <w:pStyle w:val="ConsPlusCell"/>
              <w:jc w:val="center"/>
              <w:rPr>
                <w:rFonts w:ascii="Times New Roman" w:hAnsi="Times New Roman" w:cs="Times New Roman"/>
                <w:sz w:val="26"/>
                <w:szCs w:val="26"/>
              </w:rPr>
            </w:pPr>
          </w:p>
        </w:tc>
        <w:tc>
          <w:tcPr>
            <w:tcW w:w="2490" w:type="dxa"/>
            <w:vMerge/>
          </w:tcPr>
          <w:p w:rsidR="00A718AE" w:rsidRPr="00ED16DD" w:rsidRDefault="00A718AE" w:rsidP="00A718AE">
            <w:pPr>
              <w:pStyle w:val="ConsPlusCell"/>
              <w:jc w:val="center"/>
              <w:rPr>
                <w:rFonts w:ascii="Times New Roman" w:hAnsi="Times New Roman" w:cs="Times New Roman"/>
                <w:sz w:val="26"/>
                <w:szCs w:val="26"/>
              </w:rPr>
            </w:pPr>
          </w:p>
        </w:tc>
        <w:tc>
          <w:tcPr>
            <w:tcW w:w="1115"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2021</w:t>
            </w:r>
          </w:p>
          <w:p w:rsidR="00A718AE" w:rsidRPr="00ED16DD" w:rsidRDefault="00A718AE" w:rsidP="00A718AE">
            <w:pPr>
              <w:pStyle w:val="a4"/>
              <w:jc w:val="center"/>
              <w:rPr>
                <w:sz w:val="26"/>
                <w:szCs w:val="26"/>
              </w:rPr>
            </w:pPr>
          </w:p>
        </w:tc>
        <w:tc>
          <w:tcPr>
            <w:tcW w:w="990" w:type="dxa"/>
            <w:gridSpan w:val="2"/>
          </w:tcPr>
          <w:p w:rsidR="00A718AE" w:rsidRPr="00ED16DD" w:rsidRDefault="00A718AE" w:rsidP="00A718AE">
            <w:pPr>
              <w:pStyle w:val="a4"/>
              <w:spacing w:before="0" w:beforeAutospacing="0" w:after="0" w:afterAutospacing="0"/>
              <w:jc w:val="center"/>
              <w:rPr>
                <w:sz w:val="26"/>
                <w:szCs w:val="26"/>
              </w:rPr>
            </w:pPr>
            <w:r w:rsidRPr="00ED16DD">
              <w:rPr>
                <w:sz w:val="26"/>
                <w:szCs w:val="26"/>
              </w:rPr>
              <w:t>2022</w:t>
            </w:r>
          </w:p>
          <w:p w:rsidR="00A718AE" w:rsidRPr="00ED16DD" w:rsidRDefault="00A718AE" w:rsidP="00A718AE">
            <w:pPr>
              <w:pStyle w:val="a4"/>
              <w:jc w:val="center"/>
              <w:rPr>
                <w:sz w:val="26"/>
                <w:szCs w:val="26"/>
              </w:rPr>
            </w:pPr>
          </w:p>
        </w:tc>
        <w:tc>
          <w:tcPr>
            <w:tcW w:w="915"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2023</w:t>
            </w:r>
          </w:p>
          <w:p w:rsidR="00A718AE" w:rsidRPr="00ED16DD" w:rsidRDefault="00A718AE" w:rsidP="00A718AE">
            <w:pPr>
              <w:pStyle w:val="a4"/>
              <w:jc w:val="center"/>
              <w:rPr>
                <w:sz w:val="26"/>
                <w:szCs w:val="26"/>
              </w:rPr>
            </w:pPr>
          </w:p>
        </w:tc>
        <w:tc>
          <w:tcPr>
            <w:tcW w:w="916" w:type="dxa"/>
          </w:tcPr>
          <w:p w:rsidR="00A718AE" w:rsidRPr="00ED16DD" w:rsidRDefault="00A718AE" w:rsidP="00A718AE">
            <w:pPr>
              <w:pStyle w:val="a4"/>
              <w:jc w:val="center"/>
              <w:rPr>
                <w:sz w:val="26"/>
                <w:szCs w:val="26"/>
              </w:rPr>
            </w:pPr>
            <w:r w:rsidRPr="00ED16DD">
              <w:rPr>
                <w:sz w:val="26"/>
                <w:szCs w:val="26"/>
              </w:rPr>
              <w:t>2024</w:t>
            </w:r>
          </w:p>
        </w:tc>
        <w:tc>
          <w:tcPr>
            <w:tcW w:w="1141" w:type="dxa"/>
          </w:tcPr>
          <w:p w:rsidR="00A718AE" w:rsidRPr="00ED16DD" w:rsidRDefault="00A718AE" w:rsidP="00A718AE">
            <w:pPr>
              <w:pStyle w:val="a4"/>
              <w:jc w:val="center"/>
              <w:rPr>
                <w:sz w:val="26"/>
                <w:szCs w:val="26"/>
              </w:rPr>
            </w:pPr>
            <w:r w:rsidRPr="00ED16DD">
              <w:rPr>
                <w:sz w:val="26"/>
                <w:szCs w:val="26"/>
              </w:rPr>
              <w:t>2025</w:t>
            </w:r>
          </w:p>
        </w:tc>
      </w:tr>
      <w:tr w:rsidR="00A718AE" w:rsidRPr="00ED16DD" w:rsidTr="00A718AE">
        <w:tc>
          <w:tcPr>
            <w:tcW w:w="595"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w:t>
            </w:r>
          </w:p>
        </w:tc>
        <w:tc>
          <w:tcPr>
            <w:tcW w:w="2027"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w:t>
            </w:r>
          </w:p>
        </w:tc>
        <w:tc>
          <w:tcPr>
            <w:tcW w:w="90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w:t>
            </w:r>
          </w:p>
        </w:tc>
        <w:tc>
          <w:tcPr>
            <w:tcW w:w="2699"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249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115"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7</w:t>
            </w:r>
          </w:p>
        </w:tc>
        <w:tc>
          <w:tcPr>
            <w:tcW w:w="984"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8</w:t>
            </w:r>
          </w:p>
        </w:tc>
        <w:tc>
          <w:tcPr>
            <w:tcW w:w="921" w:type="dxa"/>
            <w:gridSpan w:val="2"/>
          </w:tcPr>
          <w:p w:rsidR="00A718AE" w:rsidRPr="00ED16DD" w:rsidRDefault="00A718AE" w:rsidP="00A718AE">
            <w:pPr>
              <w:pStyle w:val="a4"/>
              <w:spacing w:before="0" w:beforeAutospacing="0" w:after="0" w:afterAutospacing="0"/>
              <w:jc w:val="center"/>
              <w:rPr>
                <w:sz w:val="26"/>
                <w:szCs w:val="26"/>
              </w:rPr>
            </w:pPr>
            <w:r w:rsidRPr="00ED16DD">
              <w:rPr>
                <w:sz w:val="26"/>
                <w:szCs w:val="26"/>
              </w:rPr>
              <w:t>9</w:t>
            </w:r>
          </w:p>
        </w:tc>
        <w:tc>
          <w:tcPr>
            <w:tcW w:w="916"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10</w:t>
            </w:r>
          </w:p>
        </w:tc>
        <w:tc>
          <w:tcPr>
            <w:tcW w:w="1141"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11</w:t>
            </w:r>
          </w:p>
        </w:tc>
      </w:tr>
      <w:tr w:rsidR="00A718AE" w:rsidRPr="00ED16DD" w:rsidTr="00A718AE">
        <w:tc>
          <w:tcPr>
            <w:tcW w:w="595"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1.  </w:t>
            </w:r>
          </w:p>
        </w:tc>
        <w:tc>
          <w:tcPr>
            <w:tcW w:w="14273" w:type="dxa"/>
            <w:gridSpan w:val="11"/>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Задача 1.   </w:t>
            </w:r>
            <w:r w:rsidRPr="00ED16DD">
              <w:rPr>
                <w:rFonts w:ascii="Times New Roman" w:hAnsi="Times New Roman" w:cs="Times New Roman"/>
                <w:b/>
                <w:sz w:val="26"/>
                <w:szCs w:val="26"/>
              </w:rPr>
              <w:t>Уличное освещение Медведского сельского поселения</w:t>
            </w:r>
          </w:p>
        </w:tc>
      </w:tr>
      <w:tr w:rsidR="00A718AE" w:rsidRPr="00ED16DD" w:rsidTr="00A718AE">
        <w:tc>
          <w:tcPr>
            <w:tcW w:w="595"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w:t>
            </w:r>
          </w:p>
        </w:tc>
        <w:tc>
          <w:tcPr>
            <w:tcW w:w="2027"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Реализация подпрограммы «Уличное освещение Ме</w:t>
            </w:r>
            <w:r w:rsidRPr="00ED16DD">
              <w:rPr>
                <w:rFonts w:ascii="Times New Roman" w:hAnsi="Times New Roman" w:cs="Times New Roman"/>
                <w:sz w:val="26"/>
                <w:szCs w:val="26"/>
              </w:rPr>
              <w:t>д</w:t>
            </w:r>
            <w:r w:rsidRPr="00ED16DD">
              <w:rPr>
                <w:rFonts w:ascii="Times New Roman" w:hAnsi="Times New Roman" w:cs="Times New Roman"/>
                <w:sz w:val="26"/>
                <w:szCs w:val="26"/>
              </w:rPr>
              <w:t>ведского сельского посел</w:t>
            </w:r>
            <w:r w:rsidRPr="00ED16DD">
              <w:rPr>
                <w:rFonts w:ascii="Times New Roman" w:hAnsi="Times New Roman" w:cs="Times New Roman"/>
                <w:sz w:val="26"/>
                <w:szCs w:val="26"/>
              </w:rPr>
              <w:t>е</w:t>
            </w:r>
            <w:r w:rsidRPr="00ED16DD">
              <w:rPr>
                <w:rFonts w:ascii="Times New Roman" w:hAnsi="Times New Roman" w:cs="Times New Roman"/>
                <w:sz w:val="26"/>
                <w:szCs w:val="26"/>
              </w:rPr>
              <w:t>ния»</w:t>
            </w:r>
          </w:p>
          <w:p w:rsidR="00A718AE" w:rsidRPr="00ED16DD" w:rsidRDefault="00A718AE" w:rsidP="00A718AE">
            <w:pPr>
              <w:pStyle w:val="ConsPlusCell"/>
              <w:rPr>
                <w:rFonts w:ascii="Times New Roman" w:hAnsi="Times New Roman" w:cs="Times New Roman"/>
                <w:sz w:val="26"/>
                <w:szCs w:val="26"/>
              </w:rPr>
            </w:pPr>
          </w:p>
        </w:tc>
        <w:tc>
          <w:tcPr>
            <w:tcW w:w="90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Адм</w:t>
            </w:r>
            <w:r w:rsidRPr="00ED16DD">
              <w:rPr>
                <w:rFonts w:ascii="Times New Roman" w:hAnsi="Times New Roman" w:cs="Times New Roman"/>
                <w:sz w:val="26"/>
                <w:szCs w:val="26"/>
              </w:rPr>
              <w:t>и</w:t>
            </w:r>
            <w:r w:rsidRPr="00ED16DD">
              <w:rPr>
                <w:rFonts w:ascii="Times New Roman" w:hAnsi="Times New Roman" w:cs="Times New Roman"/>
                <w:sz w:val="26"/>
                <w:szCs w:val="26"/>
              </w:rPr>
              <w:t>нис</w:t>
            </w:r>
            <w:r w:rsidRPr="00ED16DD">
              <w:rPr>
                <w:rFonts w:ascii="Times New Roman" w:hAnsi="Times New Roman" w:cs="Times New Roman"/>
                <w:sz w:val="26"/>
                <w:szCs w:val="26"/>
              </w:rPr>
              <w:t>т</w:t>
            </w:r>
            <w:r w:rsidRPr="00ED16DD">
              <w:rPr>
                <w:rFonts w:ascii="Times New Roman" w:hAnsi="Times New Roman" w:cs="Times New Roman"/>
                <w:sz w:val="26"/>
                <w:szCs w:val="26"/>
              </w:rPr>
              <w:t xml:space="preserve">рация </w:t>
            </w:r>
          </w:p>
        </w:tc>
        <w:tc>
          <w:tcPr>
            <w:tcW w:w="108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2021-2025</w:t>
            </w:r>
          </w:p>
        </w:tc>
        <w:tc>
          <w:tcPr>
            <w:tcW w:w="2699"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1.1.1.-1.1.2</w:t>
            </w:r>
          </w:p>
        </w:tc>
        <w:tc>
          <w:tcPr>
            <w:tcW w:w="249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сельского поселения</w:t>
            </w:r>
          </w:p>
        </w:tc>
        <w:tc>
          <w:tcPr>
            <w:tcW w:w="1115"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1740,0</w:t>
            </w:r>
          </w:p>
        </w:tc>
        <w:tc>
          <w:tcPr>
            <w:tcW w:w="984"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1700,0</w:t>
            </w:r>
          </w:p>
        </w:tc>
        <w:tc>
          <w:tcPr>
            <w:tcW w:w="921" w:type="dxa"/>
            <w:gridSpan w:val="2"/>
          </w:tcPr>
          <w:p w:rsidR="00A718AE" w:rsidRPr="00ED16DD" w:rsidRDefault="00A718AE" w:rsidP="00A718AE">
            <w:pPr>
              <w:pStyle w:val="a4"/>
              <w:spacing w:before="0" w:beforeAutospacing="0" w:after="0" w:afterAutospacing="0"/>
              <w:jc w:val="center"/>
              <w:rPr>
                <w:sz w:val="26"/>
                <w:szCs w:val="26"/>
              </w:rPr>
            </w:pPr>
            <w:r w:rsidRPr="00ED16DD">
              <w:rPr>
                <w:sz w:val="26"/>
                <w:szCs w:val="26"/>
              </w:rPr>
              <w:t>1200,0</w:t>
            </w:r>
          </w:p>
        </w:tc>
        <w:tc>
          <w:tcPr>
            <w:tcW w:w="916"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1200,0</w:t>
            </w:r>
          </w:p>
        </w:tc>
        <w:tc>
          <w:tcPr>
            <w:tcW w:w="1141"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1050,0</w:t>
            </w:r>
          </w:p>
        </w:tc>
      </w:tr>
      <w:tr w:rsidR="00A718AE" w:rsidRPr="00ED16DD" w:rsidTr="00A718AE">
        <w:tc>
          <w:tcPr>
            <w:tcW w:w="595"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w:t>
            </w:r>
          </w:p>
        </w:tc>
        <w:tc>
          <w:tcPr>
            <w:tcW w:w="14273" w:type="dxa"/>
            <w:gridSpan w:val="11"/>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Задача 2. </w:t>
            </w:r>
            <w:r w:rsidRPr="00ED16DD">
              <w:rPr>
                <w:rFonts w:ascii="Times New Roman" w:hAnsi="Times New Roman" w:cs="Times New Roman"/>
                <w:b/>
                <w:sz w:val="26"/>
                <w:szCs w:val="26"/>
              </w:rPr>
              <w:t>Благоустройство территории Медведского сельского поселения</w:t>
            </w:r>
          </w:p>
        </w:tc>
      </w:tr>
      <w:tr w:rsidR="00A718AE" w:rsidRPr="00ED16DD" w:rsidTr="00A718AE">
        <w:trPr>
          <w:trHeight w:val="957"/>
        </w:trPr>
        <w:tc>
          <w:tcPr>
            <w:tcW w:w="595"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2.1</w:t>
            </w:r>
          </w:p>
        </w:tc>
        <w:tc>
          <w:tcPr>
            <w:tcW w:w="2027"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Реализация подпрограммы «Благоустро</w:t>
            </w:r>
            <w:r w:rsidRPr="00ED16DD">
              <w:rPr>
                <w:rFonts w:ascii="Times New Roman" w:hAnsi="Times New Roman" w:cs="Times New Roman"/>
                <w:sz w:val="26"/>
                <w:szCs w:val="26"/>
              </w:rPr>
              <w:t>й</w:t>
            </w:r>
            <w:r w:rsidRPr="00ED16DD">
              <w:rPr>
                <w:rFonts w:ascii="Times New Roman" w:hAnsi="Times New Roman" w:cs="Times New Roman"/>
                <w:sz w:val="26"/>
                <w:szCs w:val="26"/>
              </w:rPr>
              <w:t>ство террит</w:t>
            </w:r>
            <w:r w:rsidRPr="00ED16DD">
              <w:rPr>
                <w:rFonts w:ascii="Times New Roman" w:hAnsi="Times New Roman" w:cs="Times New Roman"/>
                <w:sz w:val="26"/>
                <w:szCs w:val="26"/>
              </w:rPr>
              <w:t>о</w:t>
            </w:r>
            <w:r w:rsidRPr="00ED16DD">
              <w:rPr>
                <w:rFonts w:ascii="Times New Roman" w:hAnsi="Times New Roman" w:cs="Times New Roman"/>
                <w:sz w:val="26"/>
                <w:szCs w:val="26"/>
              </w:rPr>
              <w:t>рии Медведск</w:t>
            </w:r>
            <w:r w:rsidRPr="00ED16DD">
              <w:rPr>
                <w:rFonts w:ascii="Times New Roman" w:hAnsi="Times New Roman" w:cs="Times New Roman"/>
                <w:sz w:val="26"/>
                <w:szCs w:val="26"/>
              </w:rPr>
              <w:t>о</w:t>
            </w:r>
            <w:r w:rsidRPr="00ED16DD">
              <w:rPr>
                <w:rFonts w:ascii="Times New Roman" w:hAnsi="Times New Roman" w:cs="Times New Roman"/>
                <w:sz w:val="26"/>
                <w:szCs w:val="26"/>
              </w:rPr>
              <w:t>го сельского поселения»</w:t>
            </w:r>
          </w:p>
        </w:tc>
        <w:tc>
          <w:tcPr>
            <w:tcW w:w="900"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Адм</w:t>
            </w:r>
            <w:r w:rsidRPr="00ED16DD">
              <w:rPr>
                <w:rFonts w:ascii="Times New Roman" w:hAnsi="Times New Roman" w:cs="Times New Roman"/>
                <w:sz w:val="26"/>
                <w:szCs w:val="26"/>
              </w:rPr>
              <w:t>и</w:t>
            </w:r>
            <w:r w:rsidRPr="00ED16DD">
              <w:rPr>
                <w:rFonts w:ascii="Times New Roman" w:hAnsi="Times New Roman" w:cs="Times New Roman"/>
                <w:sz w:val="26"/>
                <w:szCs w:val="26"/>
              </w:rPr>
              <w:t>нис</w:t>
            </w:r>
            <w:r w:rsidRPr="00ED16DD">
              <w:rPr>
                <w:rFonts w:ascii="Times New Roman" w:hAnsi="Times New Roman" w:cs="Times New Roman"/>
                <w:sz w:val="26"/>
                <w:szCs w:val="26"/>
              </w:rPr>
              <w:t>т</w:t>
            </w:r>
            <w:r w:rsidRPr="00ED16DD">
              <w:rPr>
                <w:rFonts w:ascii="Times New Roman" w:hAnsi="Times New Roman" w:cs="Times New Roman"/>
                <w:sz w:val="26"/>
                <w:szCs w:val="26"/>
              </w:rPr>
              <w:t xml:space="preserve">рация </w:t>
            </w:r>
          </w:p>
        </w:tc>
        <w:tc>
          <w:tcPr>
            <w:tcW w:w="1080"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2021-2025</w:t>
            </w:r>
          </w:p>
        </w:tc>
        <w:tc>
          <w:tcPr>
            <w:tcW w:w="2699"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1.2.1.-1.2.8</w:t>
            </w:r>
          </w:p>
        </w:tc>
        <w:tc>
          <w:tcPr>
            <w:tcW w:w="249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сельского поселения</w:t>
            </w:r>
          </w:p>
        </w:tc>
        <w:tc>
          <w:tcPr>
            <w:tcW w:w="1115" w:type="dxa"/>
          </w:tcPr>
          <w:p w:rsidR="00A718AE" w:rsidRPr="00ED16DD" w:rsidRDefault="00A718AE" w:rsidP="00A718AE">
            <w:pPr>
              <w:pStyle w:val="a4"/>
              <w:spacing w:before="0" w:beforeAutospacing="0" w:after="0" w:afterAutospacing="0"/>
              <w:jc w:val="center"/>
              <w:rPr>
                <w:sz w:val="26"/>
                <w:szCs w:val="26"/>
              </w:rPr>
            </w:pPr>
            <w:r>
              <w:rPr>
                <w:sz w:val="26"/>
                <w:szCs w:val="26"/>
              </w:rPr>
              <w:t>595,7</w:t>
            </w:r>
          </w:p>
        </w:tc>
        <w:tc>
          <w:tcPr>
            <w:tcW w:w="984"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498,9</w:t>
            </w:r>
          </w:p>
        </w:tc>
        <w:tc>
          <w:tcPr>
            <w:tcW w:w="921" w:type="dxa"/>
            <w:gridSpan w:val="2"/>
          </w:tcPr>
          <w:p w:rsidR="00A718AE" w:rsidRPr="00ED16DD" w:rsidRDefault="00A718AE" w:rsidP="00A718AE">
            <w:pPr>
              <w:pStyle w:val="a4"/>
              <w:spacing w:before="0" w:beforeAutospacing="0" w:after="0" w:afterAutospacing="0"/>
              <w:jc w:val="center"/>
              <w:rPr>
                <w:sz w:val="26"/>
                <w:szCs w:val="26"/>
              </w:rPr>
            </w:pPr>
            <w:r w:rsidRPr="00ED16DD">
              <w:rPr>
                <w:sz w:val="26"/>
                <w:szCs w:val="26"/>
              </w:rPr>
              <w:t>447,0</w:t>
            </w:r>
          </w:p>
          <w:p w:rsidR="00A718AE" w:rsidRPr="00ED16DD" w:rsidRDefault="00A718AE" w:rsidP="00A718AE">
            <w:pPr>
              <w:pStyle w:val="a4"/>
              <w:spacing w:before="0" w:beforeAutospacing="0" w:after="0" w:afterAutospacing="0"/>
              <w:rPr>
                <w:sz w:val="26"/>
                <w:szCs w:val="26"/>
              </w:rPr>
            </w:pPr>
          </w:p>
        </w:tc>
        <w:tc>
          <w:tcPr>
            <w:tcW w:w="916"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418,3</w:t>
            </w:r>
          </w:p>
        </w:tc>
        <w:tc>
          <w:tcPr>
            <w:tcW w:w="1141"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260,0</w:t>
            </w:r>
          </w:p>
        </w:tc>
      </w:tr>
      <w:tr w:rsidR="00A718AE" w:rsidRPr="00ED16DD" w:rsidTr="00A718AE">
        <w:trPr>
          <w:trHeight w:val="1102"/>
        </w:trPr>
        <w:tc>
          <w:tcPr>
            <w:tcW w:w="595" w:type="dxa"/>
            <w:vMerge/>
          </w:tcPr>
          <w:p w:rsidR="00A718AE" w:rsidRPr="00ED16DD" w:rsidRDefault="00A718AE" w:rsidP="00A718AE">
            <w:pPr>
              <w:pStyle w:val="ConsPlusCell"/>
              <w:rPr>
                <w:rFonts w:ascii="Times New Roman" w:hAnsi="Times New Roman" w:cs="Times New Roman"/>
                <w:sz w:val="26"/>
                <w:szCs w:val="26"/>
              </w:rPr>
            </w:pPr>
          </w:p>
        </w:tc>
        <w:tc>
          <w:tcPr>
            <w:tcW w:w="2027" w:type="dxa"/>
            <w:vMerge/>
          </w:tcPr>
          <w:p w:rsidR="00A718AE" w:rsidRPr="00ED16DD" w:rsidRDefault="00A718AE" w:rsidP="00A718AE">
            <w:pPr>
              <w:pStyle w:val="ConsPlusCell"/>
              <w:rPr>
                <w:rFonts w:ascii="Times New Roman" w:hAnsi="Times New Roman" w:cs="Times New Roman"/>
                <w:sz w:val="26"/>
                <w:szCs w:val="26"/>
              </w:rPr>
            </w:pPr>
          </w:p>
        </w:tc>
        <w:tc>
          <w:tcPr>
            <w:tcW w:w="900" w:type="dxa"/>
            <w:vMerge/>
          </w:tcPr>
          <w:p w:rsidR="00A718AE" w:rsidRPr="00ED16DD" w:rsidRDefault="00A718AE" w:rsidP="00A718AE">
            <w:pPr>
              <w:pStyle w:val="ConsPlusCell"/>
              <w:rPr>
                <w:rFonts w:ascii="Times New Roman" w:hAnsi="Times New Roman" w:cs="Times New Roman"/>
                <w:sz w:val="26"/>
                <w:szCs w:val="26"/>
              </w:rPr>
            </w:pPr>
          </w:p>
        </w:tc>
        <w:tc>
          <w:tcPr>
            <w:tcW w:w="1080" w:type="dxa"/>
            <w:vMerge/>
          </w:tcPr>
          <w:p w:rsidR="00A718AE" w:rsidRPr="00ED16DD" w:rsidRDefault="00A718AE" w:rsidP="00A718AE">
            <w:pPr>
              <w:pStyle w:val="ConsPlusCell"/>
              <w:rPr>
                <w:rFonts w:ascii="Times New Roman" w:hAnsi="Times New Roman" w:cs="Times New Roman"/>
                <w:sz w:val="26"/>
                <w:szCs w:val="26"/>
              </w:rPr>
            </w:pPr>
          </w:p>
        </w:tc>
        <w:tc>
          <w:tcPr>
            <w:tcW w:w="2699" w:type="dxa"/>
            <w:vMerge/>
          </w:tcPr>
          <w:p w:rsidR="00A718AE" w:rsidRPr="00ED16DD" w:rsidRDefault="00A718AE" w:rsidP="00A718AE">
            <w:pPr>
              <w:pStyle w:val="ConsPlusCell"/>
              <w:rPr>
                <w:rFonts w:ascii="Times New Roman" w:hAnsi="Times New Roman" w:cs="Times New Roman"/>
                <w:sz w:val="26"/>
                <w:szCs w:val="26"/>
              </w:rPr>
            </w:pPr>
          </w:p>
        </w:tc>
        <w:tc>
          <w:tcPr>
            <w:tcW w:w="249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областной бюджет</w:t>
            </w:r>
          </w:p>
        </w:tc>
        <w:tc>
          <w:tcPr>
            <w:tcW w:w="1115"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p w:rsidR="00A718AE" w:rsidRPr="00ED16DD" w:rsidRDefault="00A718AE" w:rsidP="00A718AE">
            <w:pPr>
              <w:pStyle w:val="a4"/>
              <w:spacing w:before="0" w:beforeAutospacing="0" w:after="0" w:afterAutospacing="0"/>
              <w:rPr>
                <w:sz w:val="26"/>
                <w:szCs w:val="26"/>
              </w:rPr>
            </w:pPr>
          </w:p>
        </w:tc>
        <w:tc>
          <w:tcPr>
            <w:tcW w:w="984"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0,0</w:t>
            </w:r>
          </w:p>
          <w:p w:rsidR="00A718AE" w:rsidRPr="00ED16DD" w:rsidRDefault="00A718AE" w:rsidP="00A718AE">
            <w:pPr>
              <w:pStyle w:val="a4"/>
              <w:spacing w:before="0" w:beforeAutospacing="0" w:after="0" w:afterAutospacing="0"/>
              <w:rPr>
                <w:sz w:val="26"/>
                <w:szCs w:val="26"/>
              </w:rPr>
            </w:pPr>
          </w:p>
        </w:tc>
        <w:tc>
          <w:tcPr>
            <w:tcW w:w="921" w:type="dxa"/>
            <w:gridSpan w:val="2"/>
          </w:tcPr>
          <w:p w:rsidR="00A718AE" w:rsidRPr="00ED16DD" w:rsidRDefault="00A718AE" w:rsidP="00A718AE">
            <w:pPr>
              <w:pStyle w:val="a4"/>
              <w:spacing w:before="0" w:beforeAutospacing="0" w:after="0" w:afterAutospacing="0"/>
              <w:jc w:val="center"/>
              <w:rPr>
                <w:sz w:val="26"/>
                <w:szCs w:val="26"/>
              </w:rPr>
            </w:pPr>
            <w:r w:rsidRPr="00ED16DD">
              <w:rPr>
                <w:sz w:val="26"/>
                <w:szCs w:val="26"/>
              </w:rPr>
              <w:t>0,0</w:t>
            </w:r>
          </w:p>
          <w:p w:rsidR="00A718AE" w:rsidRPr="00ED16DD" w:rsidRDefault="00A718AE" w:rsidP="00A718AE">
            <w:pPr>
              <w:pStyle w:val="a4"/>
              <w:spacing w:before="0" w:beforeAutospacing="0" w:after="0" w:afterAutospacing="0"/>
              <w:rPr>
                <w:sz w:val="26"/>
                <w:szCs w:val="26"/>
              </w:rPr>
            </w:pPr>
          </w:p>
        </w:tc>
        <w:tc>
          <w:tcPr>
            <w:tcW w:w="916"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0,0</w:t>
            </w:r>
          </w:p>
          <w:p w:rsidR="00A718AE" w:rsidRPr="00ED16DD" w:rsidRDefault="00A718AE" w:rsidP="00A718AE">
            <w:pPr>
              <w:pStyle w:val="a4"/>
              <w:spacing w:before="0" w:beforeAutospacing="0" w:after="0" w:afterAutospacing="0"/>
              <w:rPr>
                <w:sz w:val="26"/>
                <w:szCs w:val="26"/>
              </w:rPr>
            </w:pPr>
          </w:p>
        </w:tc>
        <w:tc>
          <w:tcPr>
            <w:tcW w:w="1141"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0,0</w:t>
            </w:r>
          </w:p>
          <w:p w:rsidR="00A718AE" w:rsidRPr="00ED16DD" w:rsidRDefault="00A718AE" w:rsidP="00A718AE">
            <w:pPr>
              <w:pStyle w:val="a4"/>
              <w:spacing w:before="0" w:beforeAutospacing="0" w:after="0" w:afterAutospacing="0"/>
              <w:rPr>
                <w:sz w:val="26"/>
                <w:szCs w:val="26"/>
              </w:rPr>
            </w:pPr>
          </w:p>
        </w:tc>
      </w:tr>
      <w:tr w:rsidR="00A718AE" w:rsidRPr="00ED16DD" w:rsidTr="00A718AE">
        <w:trPr>
          <w:trHeight w:val="1102"/>
        </w:trPr>
        <w:tc>
          <w:tcPr>
            <w:tcW w:w="595" w:type="dxa"/>
            <w:vMerge/>
          </w:tcPr>
          <w:p w:rsidR="00A718AE" w:rsidRPr="00ED16DD" w:rsidRDefault="00A718AE" w:rsidP="00A718AE">
            <w:pPr>
              <w:pStyle w:val="ConsPlusCell"/>
              <w:rPr>
                <w:rFonts w:ascii="Times New Roman" w:hAnsi="Times New Roman" w:cs="Times New Roman"/>
                <w:sz w:val="26"/>
                <w:szCs w:val="26"/>
              </w:rPr>
            </w:pPr>
          </w:p>
        </w:tc>
        <w:tc>
          <w:tcPr>
            <w:tcW w:w="2027" w:type="dxa"/>
            <w:vMerge/>
          </w:tcPr>
          <w:p w:rsidR="00A718AE" w:rsidRPr="00ED16DD" w:rsidRDefault="00A718AE" w:rsidP="00A718AE">
            <w:pPr>
              <w:pStyle w:val="ConsPlusCell"/>
              <w:rPr>
                <w:rFonts w:ascii="Times New Roman" w:hAnsi="Times New Roman" w:cs="Times New Roman"/>
                <w:sz w:val="26"/>
                <w:szCs w:val="26"/>
              </w:rPr>
            </w:pPr>
          </w:p>
        </w:tc>
        <w:tc>
          <w:tcPr>
            <w:tcW w:w="900" w:type="dxa"/>
            <w:vMerge/>
          </w:tcPr>
          <w:p w:rsidR="00A718AE" w:rsidRPr="00ED16DD" w:rsidRDefault="00A718AE" w:rsidP="00A718AE">
            <w:pPr>
              <w:pStyle w:val="ConsPlusCell"/>
              <w:rPr>
                <w:rFonts w:ascii="Times New Roman" w:hAnsi="Times New Roman" w:cs="Times New Roman"/>
                <w:sz w:val="26"/>
                <w:szCs w:val="26"/>
              </w:rPr>
            </w:pPr>
          </w:p>
        </w:tc>
        <w:tc>
          <w:tcPr>
            <w:tcW w:w="1080" w:type="dxa"/>
            <w:vMerge/>
          </w:tcPr>
          <w:p w:rsidR="00A718AE" w:rsidRPr="00ED16DD" w:rsidRDefault="00A718AE" w:rsidP="00A718AE">
            <w:pPr>
              <w:pStyle w:val="ConsPlusCell"/>
              <w:rPr>
                <w:rFonts w:ascii="Times New Roman" w:hAnsi="Times New Roman" w:cs="Times New Roman"/>
                <w:sz w:val="26"/>
                <w:szCs w:val="26"/>
              </w:rPr>
            </w:pPr>
          </w:p>
        </w:tc>
        <w:tc>
          <w:tcPr>
            <w:tcW w:w="2699" w:type="dxa"/>
            <w:vMerge/>
          </w:tcPr>
          <w:p w:rsidR="00A718AE" w:rsidRPr="00ED16DD" w:rsidRDefault="00A718AE" w:rsidP="00A718AE">
            <w:pPr>
              <w:pStyle w:val="ConsPlusCell"/>
              <w:rPr>
                <w:rFonts w:ascii="Times New Roman" w:hAnsi="Times New Roman" w:cs="Times New Roman"/>
                <w:sz w:val="26"/>
                <w:szCs w:val="26"/>
              </w:rPr>
            </w:pPr>
          </w:p>
        </w:tc>
        <w:tc>
          <w:tcPr>
            <w:tcW w:w="249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w:t>
            </w:r>
          </w:p>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муниципального района   </w:t>
            </w:r>
          </w:p>
        </w:tc>
        <w:tc>
          <w:tcPr>
            <w:tcW w:w="1115"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984"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0,0</w:t>
            </w:r>
          </w:p>
        </w:tc>
        <w:tc>
          <w:tcPr>
            <w:tcW w:w="921" w:type="dxa"/>
            <w:gridSpan w:val="2"/>
          </w:tcPr>
          <w:p w:rsidR="00A718AE" w:rsidRPr="00ED16DD" w:rsidRDefault="00A718AE" w:rsidP="00A718AE">
            <w:pPr>
              <w:pStyle w:val="a4"/>
              <w:spacing w:before="0" w:beforeAutospacing="0" w:after="0" w:afterAutospacing="0"/>
              <w:jc w:val="center"/>
              <w:rPr>
                <w:sz w:val="26"/>
                <w:szCs w:val="26"/>
              </w:rPr>
            </w:pPr>
            <w:r w:rsidRPr="00ED16DD">
              <w:rPr>
                <w:sz w:val="26"/>
                <w:szCs w:val="26"/>
              </w:rPr>
              <w:t>0,0</w:t>
            </w:r>
          </w:p>
        </w:tc>
        <w:tc>
          <w:tcPr>
            <w:tcW w:w="916"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0,0</w:t>
            </w:r>
          </w:p>
        </w:tc>
        <w:tc>
          <w:tcPr>
            <w:tcW w:w="1141" w:type="dxa"/>
          </w:tcPr>
          <w:p w:rsidR="00A718AE" w:rsidRPr="00ED16DD" w:rsidRDefault="00A718AE" w:rsidP="00A718AE">
            <w:pPr>
              <w:pStyle w:val="a4"/>
              <w:spacing w:before="0" w:beforeAutospacing="0" w:after="0" w:afterAutospacing="0"/>
              <w:jc w:val="center"/>
              <w:rPr>
                <w:sz w:val="26"/>
                <w:szCs w:val="26"/>
              </w:rPr>
            </w:pPr>
            <w:r w:rsidRPr="00ED16DD">
              <w:rPr>
                <w:sz w:val="26"/>
                <w:szCs w:val="26"/>
              </w:rPr>
              <w:t>0,0</w:t>
            </w:r>
          </w:p>
        </w:tc>
      </w:tr>
    </w:tbl>
    <w:p w:rsidR="00A718AE" w:rsidRPr="00ED16DD" w:rsidRDefault="00A718AE" w:rsidP="00A718AE">
      <w:pPr>
        <w:pStyle w:val="ConsPlusCell"/>
        <w:rPr>
          <w:rFonts w:ascii="Times New Roman" w:hAnsi="Times New Roman" w:cs="Times New Roman"/>
          <w:sz w:val="26"/>
          <w:szCs w:val="26"/>
        </w:rPr>
        <w:sectPr w:rsidR="00A718AE" w:rsidRPr="00ED16DD" w:rsidSect="00A718AE">
          <w:pgSz w:w="16838" w:h="11906" w:orient="landscape"/>
          <w:pgMar w:top="709" w:right="1134" w:bottom="567" w:left="1260" w:header="709" w:footer="709" w:gutter="0"/>
          <w:cols w:space="708"/>
          <w:docGrid w:linePitch="360"/>
        </w:sectPr>
      </w:pPr>
    </w:p>
    <w:tbl>
      <w:tblPr>
        <w:tblW w:w="0" w:type="auto"/>
        <w:tblLook w:val="01E0"/>
      </w:tblPr>
      <w:tblGrid>
        <w:gridCol w:w="4785"/>
        <w:gridCol w:w="4785"/>
      </w:tblGrid>
      <w:tr w:rsidR="00A718AE" w:rsidRPr="00ED16DD" w:rsidTr="00A718AE">
        <w:tc>
          <w:tcPr>
            <w:tcW w:w="4785" w:type="dxa"/>
          </w:tcPr>
          <w:p w:rsidR="00A718AE" w:rsidRPr="00ED16DD" w:rsidRDefault="00A718AE" w:rsidP="00A718AE">
            <w:pPr>
              <w:rPr>
                <w:sz w:val="26"/>
                <w:szCs w:val="26"/>
              </w:rPr>
            </w:pPr>
          </w:p>
        </w:tc>
        <w:tc>
          <w:tcPr>
            <w:tcW w:w="4785" w:type="dxa"/>
          </w:tcPr>
          <w:p w:rsidR="00A718AE" w:rsidRPr="00ED16DD" w:rsidRDefault="00A718AE" w:rsidP="00A718AE">
            <w:pPr>
              <w:rPr>
                <w:sz w:val="26"/>
                <w:szCs w:val="26"/>
              </w:rPr>
            </w:pPr>
          </w:p>
        </w:tc>
      </w:tr>
    </w:tbl>
    <w:p w:rsidR="00A718AE" w:rsidRPr="00ED16DD" w:rsidRDefault="00A718AE" w:rsidP="00A718AE">
      <w:pPr>
        <w:jc w:val="center"/>
        <w:rPr>
          <w:b/>
          <w:sz w:val="26"/>
          <w:szCs w:val="26"/>
        </w:rPr>
      </w:pPr>
    </w:p>
    <w:p w:rsidR="00A718AE" w:rsidRPr="00ED16DD" w:rsidRDefault="00A718AE" w:rsidP="00A718AE">
      <w:pPr>
        <w:jc w:val="center"/>
        <w:rPr>
          <w:b/>
          <w:sz w:val="26"/>
          <w:szCs w:val="26"/>
        </w:rPr>
      </w:pPr>
      <w:r w:rsidRPr="00ED16DD">
        <w:rPr>
          <w:b/>
          <w:sz w:val="26"/>
          <w:szCs w:val="26"/>
        </w:rPr>
        <w:t xml:space="preserve">Паспорт подпрограммы 1. </w:t>
      </w:r>
    </w:p>
    <w:p w:rsidR="00A718AE" w:rsidRPr="00ED16DD" w:rsidRDefault="00A718AE" w:rsidP="00A718AE">
      <w:pPr>
        <w:jc w:val="center"/>
        <w:rPr>
          <w:b/>
          <w:sz w:val="26"/>
          <w:szCs w:val="26"/>
        </w:rPr>
      </w:pPr>
      <w:r w:rsidRPr="00ED16DD">
        <w:rPr>
          <w:b/>
          <w:sz w:val="26"/>
          <w:szCs w:val="26"/>
        </w:rPr>
        <w:t xml:space="preserve">«Уличное освещение Медведского сельского поселения» </w:t>
      </w:r>
    </w:p>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муниципальной программы Администрации Медведского сельского</w:t>
      </w:r>
    </w:p>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 xml:space="preserve">поселения  «Благоустройство территории Медведского сельского поселения» </w:t>
      </w:r>
    </w:p>
    <w:p w:rsidR="00A718AE" w:rsidRPr="00ED16DD" w:rsidRDefault="00A718AE" w:rsidP="00A718AE">
      <w:pPr>
        <w:widowControl w:val="0"/>
        <w:autoSpaceDE w:val="0"/>
        <w:autoSpaceDN w:val="0"/>
        <w:adjustRightInd w:val="0"/>
        <w:jc w:val="both"/>
        <w:rPr>
          <w:sz w:val="26"/>
          <w:szCs w:val="26"/>
        </w:rPr>
      </w:pPr>
    </w:p>
    <w:p w:rsidR="00A718AE" w:rsidRPr="00ED16DD" w:rsidRDefault="00A718AE" w:rsidP="00A718AE">
      <w:pPr>
        <w:widowControl w:val="0"/>
        <w:autoSpaceDE w:val="0"/>
        <w:autoSpaceDN w:val="0"/>
        <w:adjustRightInd w:val="0"/>
        <w:jc w:val="both"/>
        <w:rPr>
          <w:sz w:val="26"/>
          <w:szCs w:val="26"/>
        </w:rPr>
      </w:pPr>
      <w:r w:rsidRPr="00ED16DD">
        <w:rPr>
          <w:sz w:val="26"/>
          <w:szCs w:val="26"/>
        </w:rPr>
        <w:t>1. Исполнители подпрограммы: Администрация.</w:t>
      </w:r>
    </w:p>
    <w:p w:rsidR="00A718AE" w:rsidRPr="00ED16DD" w:rsidRDefault="00A718AE" w:rsidP="00A718AE">
      <w:pPr>
        <w:widowControl w:val="0"/>
        <w:autoSpaceDE w:val="0"/>
        <w:autoSpaceDN w:val="0"/>
        <w:adjustRightInd w:val="0"/>
        <w:jc w:val="both"/>
        <w:rPr>
          <w:sz w:val="26"/>
          <w:szCs w:val="26"/>
        </w:rPr>
      </w:pPr>
      <w:r w:rsidRPr="00ED16DD">
        <w:rPr>
          <w:sz w:val="26"/>
          <w:szCs w:val="26"/>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260"/>
        <w:gridCol w:w="1080"/>
        <w:gridCol w:w="1080"/>
        <w:gridCol w:w="1080"/>
        <w:gridCol w:w="1002"/>
      </w:tblGrid>
      <w:tr w:rsidR="00A718AE" w:rsidRPr="00ED16DD" w:rsidTr="00A718AE">
        <w:tc>
          <w:tcPr>
            <w:tcW w:w="828" w:type="dxa"/>
            <w:vMerge w:val="restart"/>
          </w:tcPr>
          <w:p w:rsidR="00A718AE" w:rsidRPr="00ED16DD" w:rsidRDefault="00A718AE" w:rsidP="00A718AE">
            <w:pPr>
              <w:jc w:val="both"/>
              <w:rPr>
                <w:bCs/>
                <w:sz w:val="26"/>
                <w:szCs w:val="26"/>
              </w:rPr>
            </w:pPr>
            <w:r w:rsidRPr="00ED16DD">
              <w:rPr>
                <w:sz w:val="26"/>
                <w:szCs w:val="26"/>
              </w:rPr>
              <w:t xml:space="preserve">N </w:t>
            </w:r>
            <w:proofErr w:type="spellStart"/>
            <w:proofErr w:type="gramStart"/>
            <w:r w:rsidRPr="00ED16DD">
              <w:rPr>
                <w:sz w:val="26"/>
                <w:szCs w:val="26"/>
              </w:rPr>
              <w:t>п</w:t>
            </w:r>
            <w:proofErr w:type="spellEnd"/>
            <w:proofErr w:type="gramEnd"/>
            <w:r w:rsidRPr="00ED16DD">
              <w:rPr>
                <w:sz w:val="26"/>
                <w:szCs w:val="26"/>
              </w:rPr>
              <w:t>/</w:t>
            </w:r>
            <w:proofErr w:type="spellStart"/>
            <w:r w:rsidRPr="00ED16DD">
              <w:rPr>
                <w:sz w:val="26"/>
                <w:szCs w:val="26"/>
              </w:rPr>
              <w:t>п</w:t>
            </w:r>
            <w:proofErr w:type="spellEnd"/>
          </w:p>
        </w:tc>
        <w:tc>
          <w:tcPr>
            <w:tcW w:w="3240" w:type="dxa"/>
            <w:vMerge w:val="restart"/>
          </w:tcPr>
          <w:p w:rsidR="00A718AE" w:rsidRPr="00ED16DD" w:rsidRDefault="00A718AE" w:rsidP="00A718AE">
            <w:pPr>
              <w:jc w:val="both"/>
              <w:rPr>
                <w:bCs/>
                <w:sz w:val="26"/>
                <w:szCs w:val="26"/>
              </w:rPr>
            </w:pPr>
            <w:r w:rsidRPr="00ED16DD">
              <w:rPr>
                <w:sz w:val="26"/>
                <w:szCs w:val="26"/>
              </w:rPr>
              <w:t xml:space="preserve">Задачи подпрограммы,   </w:t>
            </w:r>
            <w:r w:rsidRPr="00ED16DD">
              <w:rPr>
                <w:sz w:val="26"/>
                <w:szCs w:val="26"/>
              </w:rPr>
              <w:br/>
              <w:t xml:space="preserve"> наименование и единица  </w:t>
            </w:r>
            <w:r w:rsidRPr="00ED16DD">
              <w:rPr>
                <w:sz w:val="26"/>
                <w:szCs w:val="26"/>
              </w:rPr>
              <w:br/>
              <w:t xml:space="preserve">   измерения целевого    </w:t>
            </w:r>
            <w:r w:rsidRPr="00ED16DD">
              <w:rPr>
                <w:sz w:val="26"/>
                <w:szCs w:val="26"/>
              </w:rPr>
              <w:br/>
              <w:t xml:space="preserve">       показателя        </w:t>
            </w:r>
          </w:p>
        </w:tc>
        <w:tc>
          <w:tcPr>
            <w:tcW w:w="5502" w:type="dxa"/>
            <w:gridSpan w:val="5"/>
          </w:tcPr>
          <w:p w:rsidR="00A718AE" w:rsidRPr="00ED16DD" w:rsidRDefault="00A718AE" w:rsidP="00A718AE">
            <w:pPr>
              <w:jc w:val="both"/>
              <w:rPr>
                <w:bCs/>
                <w:sz w:val="26"/>
                <w:szCs w:val="26"/>
              </w:rPr>
            </w:pPr>
            <w:r w:rsidRPr="00ED16DD">
              <w:rPr>
                <w:sz w:val="26"/>
                <w:szCs w:val="26"/>
              </w:rPr>
              <w:t>Значения целевого показателя по годам</w:t>
            </w:r>
          </w:p>
        </w:tc>
      </w:tr>
      <w:tr w:rsidR="00A718AE" w:rsidRPr="00ED16DD" w:rsidTr="00A718AE">
        <w:tc>
          <w:tcPr>
            <w:tcW w:w="828" w:type="dxa"/>
            <w:vMerge/>
          </w:tcPr>
          <w:p w:rsidR="00A718AE" w:rsidRPr="00ED16DD" w:rsidRDefault="00A718AE" w:rsidP="00A718AE">
            <w:pPr>
              <w:jc w:val="both"/>
              <w:rPr>
                <w:bCs/>
                <w:sz w:val="26"/>
                <w:szCs w:val="26"/>
              </w:rPr>
            </w:pPr>
          </w:p>
        </w:tc>
        <w:tc>
          <w:tcPr>
            <w:tcW w:w="3240" w:type="dxa"/>
            <w:vMerge/>
          </w:tcPr>
          <w:p w:rsidR="00A718AE" w:rsidRPr="00ED16DD" w:rsidRDefault="00A718AE" w:rsidP="00A718AE">
            <w:pPr>
              <w:jc w:val="both"/>
              <w:rPr>
                <w:bCs/>
                <w:sz w:val="26"/>
                <w:szCs w:val="26"/>
              </w:rPr>
            </w:pPr>
          </w:p>
        </w:tc>
        <w:tc>
          <w:tcPr>
            <w:tcW w:w="1260" w:type="dxa"/>
          </w:tcPr>
          <w:p w:rsidR="00A718AE" w:rsidRPr="00ED16DD" w:rsidRDefault="00A718AE" w:rsidP="00A718AE">
            <w:pPr>
              <w:jc w:val="center"/>
              <w:rPr>
                <w:bCs/>
                <w:sz w:val="26"/>
                <w:szCs w:val="26"/>
              </w:rPr>
            </w:pPr>
            <w:r w:rsidRPr="00ED16DD">
              <w:rPr>
                <w:bCs/>
                <w:sz w:val="26"/>
                <w:szCs w:val="26"/>
              </w:rPr>
              <w:t>2021</w:t>
            </w:r>
          </w:p>
        </w:tc>
        <w:tc>
          <w:tcPr>
            <w:tcW w:w="1080" w:type="dxa"/>
          </w:tcPr>
          <w:p w:rsidR="00A718AE" w:rsidRPr="00ED16DD" w:rsidRDefault="00A718AE" w:rsidP="00A718AE">
            <w:pPr>
              <w:jc w:val="center"/>
              <w:rPr>
                <w:bCs/>
                <w:sz w:val="26"/>
                <w:szCs w:val="26"/>
              </w:rPr>
            </w:pPr>
            <w:r w:rsidRPr="00ED16DD">
              <w:rPr>
                <w:bCs/>
                <w:sz w:val="26"/>
                <w:szCs w:val="26"/>
              </w:rPr>
              <w:t>2022</w:t>
            </w:r>
          </w:p>
        </w:tc>
        <w:tc>
          <w:tcPr>
            <w:tcW w:w="1080" w:type="dxa"/>
          </w:tcPr>
          <w:p w:rsidR="00A718AE" w:rsidRPr="00ED16DD" w:rsidRDefault="00A718AE" w:rsidP="00A718AE">
            <w:pPr>
              <w:jc w:val="center"/>
              <w:rPr>
                <w:bCs/>
                <w:sz w:val="26"/>
                <w:szCs w:val="26"/>
              </w:rPr>
            </w:pPr>
            <w:r w:rsidRPr="00ED16DD">
              <w:rPr>
                <w:bCs/>
                <w:sz w:val="26"/>
                <w:szCs w:val="26"/>
              </w:rPr>
              <w:t>2023</w:t>
            </w:r>
          </w:p>
        </w:tc>
        <w:tc>
          <w:tcPr>
            <w:tcW w:w="1080" w:type="dxa"/>
          </w:tcPr>
          <w:p w:rsidR="00A718AE" w:rsidRPr="00ED16DD" w:rsidRDefault="00A718AE" w:rsidP="00A718AE">
            <w:pPr>
              <w:jc w:val="center"/>
              <w:rPr>
                <w:bCs/>
                <w:sz w:val="26"/>
                <w:szCs w:val="26"/>
              </w:rPr>
            </w:pPr>
            <w:r w:rsidRPr="00ED16DD">
              <w:rPr>
                <w:bCs/>
                <w:sz w:val="26"/>
                <w:szCs w:val="26"/>
              </w:rPr>
              <w:t>2024</w:t>
            </w:r>
          </w:p>
        </w:tc>
        <w:tc>
          <w:tcPr>
            <w:tcW w:w="1002" w:type="dxa"/>
          </w:tcPr>
          <w:p w:rsidR="00A718AE" w:rsidRPr="00ED16DD" w:rsidRDefault="00A718AE" w:rsidP="00A718AE">
            <w:pPr>
              <w:jc w:val="center"/>
              <w:rPr>
                <w:bCs/>
                <w:sz w:val="26"/>
                <w:szCs w:val="26"/>
              </w:rPr>
            </w:pPr>
            <w:r w:rsidRPr="00ED16DD">
              <w:rPr>
                <w:bCs/>
                <w:sz w:val="26"/>
                <w:szCs w:val="26"/>
              </w:rPr>
              <w:t>2025</w:t>
            </w:r>
          </w:p>
        </w:tc>
      </w:tr>
      <w:tr w:rsidR="00A718AE" w:rsidRPr="00ED16DD" w:rsidTr="00A718AE">
        <w:tc>
          <w:tcPr>
            <w:tcW w:w="828" w:type="dxa"/>
          </w:tcPr>
          <w:p w:rsidR="00A718AE" w:rsidRPr="00ED16DD" w:rsidRDefault="00A718AE" w:rsidP="00A718AE">
            <w:pPr>
              <w:jc w:val="center"/>
              <w:rPr>
                <w:bCs/>
                <w:sz w:val="26"/>
                <w:szCs w:val="26"/>
              </w:rPr>
            </w:pPr>
            <w:r w:rsidRPr="00ED16DD">
              <w:rPr>
                <w:bCs/>
                <w:sz w:val="26"/>
                <w:szCs w:val="26"/>
              </w:rPr>
              <w:t>1</w:t>
            </w:r>
          </w:p>
        </w:tc>
        <w:tc>
          <w:tcPr>
            <w:tcW w:w="3240" w:type="dxa"/>
          </w:tcPr>
          <w:p w:rsidR="00A718AE" w:rsidRPr="00ED16DD" w:rsidRDefault="00A718AE" w:rsidP="00A718AE">
            <w:pPr>
              <w:jc w:val="center"/>
              <w:rPr>
                <w:bCs/>
                <w:sz w:val="26"/>
                <w:szCs w:val="26"/>
              </w:rPr>
            </w:pPr>
            <w:r w:rsidRPr="00ED16DD">
              <w:rPr>
                <w:bCs/>
                <w:sz w:val="26"/>
                <w:szCs w:val="26"/>
              </w:rPr>
              <w:t>2</w:t>
            </w:r>
          </w:p>
        </w:tc>
        <w:tc>
          <w:tcPr>
            <w:tcW w:w="1260" w:type="dxa"/>
          </w:tcPr>
          <w:p w:rsidR="00A718AE" w:rsidRPr="00ED16DD" w:rsidRDefault="00A718AE" w:rsidP="00A718AE">
            <w:pPr>
              <w:jc w:val="center"/>
              <w:rPr>
                <w:bCs/>
                <w:sz w:val="26"/>
                <w:szCs w:val="26"/>
              </w:rPr>
            </w:pPr>
            <w:r w:rsidRPr="00ED16DD">
              <w:rPr>
                <w:bCs/>
                <w:sz w:val="26"/>
                <w:szCs w:val="26"/>
              </w:rPr>
              <w:t>3</w:t>
            </w:r>
          </w:p>
        </w:tc>
        <w:tc>
          <w:tcPr>
            <w:tcW w:w="1080" w:type="dxa"/>
          </w:tcPr>
          <w:p w:rsidR="00A718AE" w:rsidRPr="00ED16DD" w:rsidRDefault="00A718AE" w:rsidP="00A718AE">
            <w:pPr>
              <w:jc w:val="center"/>
              <w:rPr>
                <w:bCs/>
                <w:sz w:val="26"/>
                <w:szCs w:val="26"/>
              </w:rPr>
            </w:pPr>
            <w:r w:rsidRPr="00ED16DD">
              <w:rPr>
                <w:bCs/>
                <w:sz w:val="26"/>
                <w:szCs w:val="26"/>
              </w:rPr>
              <w:t>4</w:t>
            </w:r>
          </w:p>
        </w:tc>
        <w:tc>
          <w:tcPr>
            <w:tcW w:w="1080" w:type="dxa"/>
          </w:tcPr>
          <w:p w:rsidR="00A718AE" w:rsidRPr="00ED16DD" w:rsidRDefault="00A718AE" w:rsidP="00A718AE">
            <w:pPr>
              <w:jc w:val="center"/>
              <w:rPr>
                <w:bCs/>
                <w:sz w:val="26"/>
                <w:szCs w:val="26"/>
              </w:rPr>
            </w:pPr>
            <w:r w:rsidRPr="00ED16DD">
              <w:rPr>
                <w:bCs/>
                <w:sz w:val="26"/>
                <w:szCs w:val="26"/>
              </w:rPr>
              <w:t>5</w:t>
            </w:r>
          </w:p>
        </w:tc>
        <w:tc>
          <w:tcPr>
            <w:tcW w:w="1080" w:type="dxa"/>
          </w:tcPr>
          <w:p w:rsidR="00A718AE" w:rsidRPr="00ED16DD" w:rsidRDefault="00A718AE" w:rsidP="00A718AE">
            <w:pPr>
              <w:jc w:val="center"/>
              <w:rPr>
                <w:bCs/>
                <w:sz w:val="26"/>
                <w:szCs w:val="26"/>
              </w:rPr>
            </w:pPr>
            <w:r w:rsidRPr="00ED16DD">
              <w:rPr>
                <w:bCs/>
                <w:sz w:val="26"/>
                <w:szCs w:val="26"/>
              </w:rPr>
              <w:t>6</w:t>
            </w:r>
          </w:p>
        </w:tc>
        <w:tc>
          <w:tcPr>
            <w:tcW w:w="1002" w:type="dxa"/>
          </w:tcPr>
          <w:p w:rsidR="00A718AE" w:rsidRPr="00ED16DD" w:rsidRDefault="00A718AE" w:rsidP="00A718AE">
            <w:pPr>
              <w:jc w:val="center"/>
              <w:rPr>
                <w:bCs/>
                <w:sz w:val="26"/>
                <w:szCs w:val="26"/>
              </w:rPr>
            </w:pPr>
            <w:r w:rsidRPr="00ED16DD">
              <w:rPr>
                <w:bCs/>
                <w:sz w:val="26"/>
                <w:szCs w:val="26"/>
              </w:rPr>
              <w:t>7</w:t>
            </w:r>
          </w:p>
        </w:tc>
      </w:tr>
      <w:tr w:rsidR="00A718AE" w:rsidRPr="00ED16DD" w:rsidTr="00A718AE">
        <w:tc>
          <w:tcPr>
            <w:tcW w:w="828" w:type="dxa"/>
          </w:tcPr>
          <w:p w:rsidR="00A718AE" w:rsidRPr="00ED16DD" w:rsidRDefault="00A718AE" w:rsidP="00A718AE">
            <w:pPr>
              <w:jc w:val="both"/>
              <w:rPr>
                <w:bCs/>
                <w:sz w:val="26"/>
                <w:szCs w:val="26"/>
              </w:rPr>
            </w:pPr>
            <w:r w:rsidRPr="00ED16DD">
              <w:rPr>
                <w:bCs/>
                <w:sz w:val="26"/>
                <w:szCs w:val="26"/>
              </w:rPr>
              <w:t>1</w:t>
            </w:r>
          </w:p>
        </w:tc>
        <w:tc>
          <w:tcPr>
            <w:tcW w:w="8742" w:type="dxa"/>
            <w:gridSpan w:val="6"/>
          </w:tcPr>
          <w:p w:rsidR="00A718AE" w:rsidRPr="00ED16DD" w:rsidRDefault="00A718AE" w:rsidP="00A718AE">
            <w:pPr>
              <w:pStyle w:val="ConsPlusCell"/>
              <w:jc w:val="both"/>
              <w:rPr>
                <w:rFonts w:ascii="Times New Roman" w:hAnsi="Times New Roman" w:cs="Times New Roman"/>
                <w:sz w:val="26"/>
                <w:szCs w:val="26"/>
              </w:rPr>
            </w:pPr>
            <w:r w:rsidRPr="00ED16DD">
              <w:rPr>
                <w:rFonts w:ascii="Times New Roman" w:hAnsi="Times New Roman" w:cs="Times New Roman"/>
                <w:sz w:val="26"/>
                <w:szCs w:val="26"/>
              </w:rPr>
              <w:t>Задача 1.  Уличное освещение Медведского сельского поселения</w:t>
            </w:r>
          </w:p>
        </w:tc>
      </w:tr>
      <w:tr w:rsidR="00A718AE" w:rsidRPr="00ED16DD" w:rsidTr="00A718AE">
        <w:tc>
          <w:tcPr>
            <w:tcW w:w="828"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Количество освещенных населенных пунктов, ед.</w:t>
            </w:r>
          </w:p>
        </w:tc>
        <w:tc>
          <w:tcPr>
            <w:tcW w:w="126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080" w:type="dxa"/>
          </w:tcPr>
          <w:p w:rsidR="00A718AE" w:rsidRPr="00ED16DD" w:rsidRDefault="00A718AE" w:rsidP="00A718AE">
            <w:pPr>
              <w:jc w:val="center"/>
              <w:rPr>
                <w:bCs/>
                <w:sz w:val="26"/>
                <w:szCs w:val="26"/>
              </w:rPr>
            </w:pPr>
            <w:r w:rsidRPr="00ED16DD">
              <w:rPr>
                <w:bCs/>
                <w:sz w:val="26"/>
                <w:szCs w:val="26"/>
              </w:rPr>
              <w:t>25</w:t>
            </w:r>
          </w:p>
        </w:tc>
        <w:tc>
          <w:tcPr>
            <w:tcW w:w="1002" w:type="dxa"/>
          </w:tcPr>
          <w:p w:rsidR="00A718AE" w:rsidRPr="00ED16DD" w:rsidRDefault="00A718AE" w:rsidP="00A718AE">
            <w:pPr>
              <w:jc w:val="center"/>
              <w:rPr>
                <w:bCs/>
                <w:sz w:val="26"/>
                <w:szCs w:val="26"/>
              </w:rPr>
            </w:pPr>
            <w:r w:rsidRPr="00ED16DD">
              <w:rPr>
                <w:bCs/>
                <w:sz w:val="26"/>
                <w:szCs w:val="26"/>
              </w:rPr>
              <w:t>25</w:t>
            </w:r>
          </w:p>
        </w:tc>
      </w:tr>
      <w:tr w:rsidR="00A718AE" w:rsidRPr="00ED16DD" w:rsidTr="00A718AE">
        <w:tc>
          <w:tcPr>
            <w:tcW w:w="828"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Общая протяженность о</w:t>
            </w:r>
            <w:r w:rsidRPr="00ED16DD">
              <w:rPr>
                <w:rFonts w:ascii="Times New Roman" w:hAnsi="Times New Roman" w:cs="Times New Roman"/>
                <w:sz w:val="26"/>
                <w:szCs w:val="26"/>
              </w:rPr>
              <w:t>с</w:t>
            </w:r>
            <w:r w:rsidRPr="00ED16DD">
              <w:rPr>
                <w:rFonts w:ascii="Times New Roman" w:hAnsi="Times New Roman" w:cs="Times New Roman"/>
                <w:sz w:val="26"/>
                <w:szCs w:val="26"/>
              </w:rPr>
              <w:t xml:space="preserve">вещенных улиц, дорог, </w:t>
            </w:r>
            <w:proofErr w:type="gramStart"/>
            <w:r w:rsidRPr="00ED16DD">
              <w:rPr>
                <w:rFonts w:ascii="Times New Roman" w:hAnsi="Times New Roman" w:cs="Times New Roman"/>
                <w:sz w:val="26"/>
                <w:szCs w:val="26"/>
              </w:rPr>
              <w:t>км</w:t>
            </w:r>
            <w:proofErr w:type="gramEnd"/>
          </w:p>
        </w:tc>
        <w:tc>
          <w:tcPr>
            <w:tcW w:w="126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45,7</w:t>
            </w:r>
          </w:p>
        </w:tc>
        <w:tc>
          <w:tcPr>
            <w:tcW w:w="1080" w:type="dxa"/>
          </w:tcPr>
          <w:p w:rsidR="00A718AE" w:rsidRPr="00ED16DD" w:rsidRDefault="00A718AE" w:rsidP="00A718AE">
            <w:pPr>
              <w:jc w:val="center"/>
              <w:rPr>
                <w:bCs/>
                <w:sz w:val="26"/>
                <w:szCs w:val="26"/>
              </w:rPr>
            </w:pPr>
            <w:r w:rsidRPr="00ED16DD">
              <w:rPr>
                <w:bCs/>
                <w:sz w:val="26"/>
                <w:szCs w:val="26"/>
              </w:rPr>
              <w:t>45,7</w:t>
            </w:r>
          </w:p>
        </w:tc>
        <w:tc>
          <w:tcPr>
            <w:tcW w:w="1002" w:type="dxa"/>
          </w:tcPr>
          <w:p w:rsidR="00A718AE" w:rsidRPr="00ED16DD" w:rsidRDefault="00A718AE" w:rsidP="00A718AE">
            <w:pPr>
              <w:jc w:val="center"/>
              <w:rPr>
                <w:bCs/>
                <w:sz w:val="26"/>
                <w:szCs w:val="26"/>
              </w:rPr>
            </w:pPr>
            <w:r w:rsidRPr="00ED16DD">
              <w:rPr>
                <w:bCs/>
                <w:sz w:val="26"/>
                <w:szCs w:val="26"/>
              </w:rPr>
              <w:t>45,7</w:t>
            </w:r>
          </w:p>
        </w:tc>
      </w:tr>
    </w:tbl>
    <w:p w:rsidR="00A718AE" w:rsidRPr="00ED16DD" w:rsidRDefault="00A718AE" w:rsidP="00A718AE">
      <w:pPr>
        <w:rPr>
          <w:sz w:val="26"/>
          <w:szCs w:val="26"/>
        </w:rPr>
      </w:pPr>
      <w:r w:rsidRPr="00ED16DD">
        <w:rPr>
          <w:sz w:val="26"/>
          <w:szCs w:val="26"/>
        </w:rPr>
        <w:t xml:space="preserve">         Источники информации по целевому показателю задачи 1 по муниципальной пр</w:t>
      </w:r>
      <w:r w:rsidRPr="00ED16DD">
        <w:rPr>
          <w:sz w:val="26"/>
          <w:szCs w:val="26"/>
        </w:rPr>
        <w:t>о</w:t>
      </w:r>
      <w:r w:rsidRPr="00ED16DD">
        <w:rPr>
          <w:sz w:val="26"/>
          <w:szCs w:val="26"/>
        </w:rPr>
        <w:t>грамме являются:</w:t>
      </w:r>
    </w:p>
    <w:p w:rsidR="00A718AE" w:rsidRPr="00ED16DD" w:rsidRDefault="00A718AE" w:rsidP="00A718AE">
      <w:pPr>
        <w:rPr>
          <w:sz w:val="26"/>
          <w:szCs w:val="26"/>
        </w:rPr>
      </w:pPr>
      <w:r w:rsidRPr="00ED16DD">
        <w:rPr>
          <w:sz w:val="26"/>
          <w:szCs w:val="26"/>
        </w:rPr>
        <w:t>- устав и генеральный план Медведского сельского поселения;</w:t>
      </w:r>
    </w:p>
    <w:p w:rsidR="00A718AE" w:rsidRPr="00ED16DD" w:rsidRDefault="00A718AE" w:rsidP="00A718AE">
      <w:pPr>
        <w:rPr>
          <w:sz w:val="26"/>
          <w:szCs w:val="26"/>
        </w:rPr>
      </w:pPr>
      <w:r w:rsidRPr="00ED16DD">
        <w:rPr>
          <w:sz w:val="26"/>
          <w:szCs w:val="26"/>
        </w:rPr>
        <w:t>- статистическая форма № 1-МО.</w:t>
      </w:r>
    </w:p>
    <w:p w:rsidR="00A718AE" w:rsidRPr="00ED16DD" w:rsidRDefault="00A718AE" w:rsidP="00A718AE">
      <w:pPr>
        <w:widowControl w:val="0"/>
        <w:autoSpaceDE w:val="0"/>
        <w:autoSpaceDN w:val="0"/>
        <w:adjustRightInd w:val="0"/>
        <w:jc w:val="both"/>
        <w:rPr>
          <w:sz w:val="26"/>
          <w:szCs w:val="26"/>
        </w:rPr>
      </w:pPr>
      <w:r w:rsidRPr="00ED16DD">
        <w:rPr>
          <w:sz w:val="26"/>
          <w:szCs w:val="26"/>
        </w:rPr>
        <w:t>3. Сроки реализации подпрограммы: 2021-2025 годы.</w:t>
      </w:r>
    </w:p>
    <w:p w:rsidR="00A718AE" w:rsidRPr="00ED16DD" w:rsidRDefault="00A718AE" w:rsidP="00A718AE">
      <w:pPr>
        <w:widowControl w:val="0"/>
        <w:autoSpaceDE w:val="0"/>
        <w:autoSpaceDN w:val="0"/>
        <w:adjustRightInd w:val="0"/>
        <w:jc w:val="both"/>
        <w:rPr>
          <w:sz w:val="26"/>
          <w:szCs w:val="26"/>
        </w:rPr>
      </w:pPr>
      <w:r w:rsidRPr="00ED16DD">
        <w:rPr>
          <w:sz w:val="26"/>
          <w:szCs w:val="26"/>
        </w:rPr>
        <w:t>4. Объемы и источники финансирования подпрограммы по годам реализации (тыс. ру</w:t>
      </w:r>
      <w:r w:rsidRPr="00ED16DD">
        <w:rPr>
          <w:sz w:val="26"/>
          <w:szCs w:val="26"/>
        </w:rPr>
        <w:t>б</w:t>
      </w:r>
      <w:r w:rsidRPr="00ED16DD">
        <w:rPr>
          <w:sz w:val="26"/>
          <w:szCs w:val="26"/>
        </w:rPr>
        <w:t>лей):</w:t>
      </w:r>
    </w:p>
    <w:tbl>
      <w:tblPr>
        <w:tblW w:w="9600" w:type="dxa"/>
        <w:tblCellSpacing w:w="5" w:type="nil"/>
        <w:tblInd w:w="75" w:type="dxa"/>
        <w:tblLayout w:type="fixed"/>
        <w:tblCellMar>
          <w:left w:w="75" w:type="dxa"/>
          <w:right w:w="75" w:type="dxa"/>
        </w:tblCellMar>
        <w:tblLook w:val="0000"/>
      </w:tblPr>
      <w:tblGrid>
        <w:gridCol w:w="960"/>
        <w:gridCol w:w="1800"/>
        <w:gridCol w:w="1800"/>
        <w:gridCol w:w="1020"/>
        <w:gridCol w:w="900"/>
        <w:gridCol w:w="1680"/>
        <w:gridCol w:w="1440"/>
      </w:tblGrid>
      <w:tr w:rsidR="00A718AE" w:rsidRPr="00ED16DD" w:rsidTr="00A718AE">
        <w:trPr>
          <w:trHeight w:val="400"/>
          <w:tblCellSpacing w:w="5" w:type="nil"/>
        </w:trPr>
        <w:tc>
          <w:tcPr>
            <w:tcW w:w="960" w:type="dxa"/>
            <w:vMerge w:val="restart"/>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Год  </w:t>
            </w:r>
          </w:p>
        </w:tc>
        <w:tc>
          <w:tcPr>
            <w:tcW w:w="8640" w:type="dxa"/>
            <w:gridSpan w:val="6"/>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Источник финансирования                      </w:t>
            </w:r>
          </w:p>
        </w:tc>
      </w:tr>
      <w:tr w:rsidR="00A718AE" w:rsidRPr="00ED16DD" w:rsidTr="00A718AE">
        <w:trPr>
          <w:trHeight w:val="400"/>
          <w:tblCellSpacing w:w="5" w:type="nil"/>
        </w:trPr>
        <w:tc>
          <w:tcPr>
            <w:tcW w:w="960" w:type="dxa"/>
            <w:vMerge/>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p>
        </w:tc>
        <w:tc>
          <w:tcPr>
            <w:tcW w:w="18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областной  </w:t>
            </w:r>
            <w:r w:rsidRPr="00ED16DD">
              <w:rPr>
                <w:rFonts w:ascii="Times New Roman" w:hAnsi="Times New Roman" w:cs="Times New Roman"/>
                <w:sz w:val="26"/>
                <w:szCs w:val="26"/>
              </w:rPr>
              <w:br/>
              <w:t xml:space="preserve">   бюджет    </w:t>
            </w:r>
          </w:p>
        </w:tc>
        <w:tc>
          <w:tcPr>
            <w:tcW w:w="18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федеральный бюджет    </w:t>
            </w:r>
          </w:p>
        </w:tc>
        <w:tc>
          <w:tcPr>
            <w:tcW w:w="102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муниц</w:t>
            </w:r>
            <w:r w:rsidRPr="00ED16DD">
              <w:rPr>
                <w:rFonts w:ascii="Times New Roman" w:hAnsi="Times New Roman" w:cs="Times New Roman"/>
                <w:sz w:val="26"/>
                <w:szCs w:val="26"/>
              </w:rPr>
              <w:t>и</w:t>
            </w:r>
            <w:r w:rsidRPr="00ED16DD">
              <w:rPr>
                <w:rFonts w:ascii="Times New Roman" w:hAnsi="Times New Roman" w:cs="Times New Roman"/>
                <w:sz w:val="26"/>
                <w:szCs w:val="26"/>
              </w:rPr>
              <w:t>пал</w:t>
            </w:r>
            <w:r w:rsidRPr="00ED16DD">
              <w:rPr>
                <w:rFonts w:ascii="Times New Roman" w:hAnsi="Times New Roman" w:cs="Times New Roman"/>
                <w:sz w:val="26"/>
                <w:szCs w:val="26"/>
              </w:rPr>
              <w:t>ь</w:t>
            </w:r>
            <w:r w:rsidRPr="00ED16DD">
              <w:rPr>
                <w:rFonts w:ascii="Times New Roman" w:hAnsi="Times New Roman" w:cs="Times New Roman"/>
                <w:sz w:val="26"/>
                <w:szCs w:val="26"/>
              </w:rPr>
              <w:t>ного района</w:t>
            </w:r>
          </w:p>
        </w:tc>
        <w:tc>
          <w:tcPr>
            <w:tcW w:w="900" w:type="dxa"/>
            <w:tcBorders>
              <w:left w:val="single" w:sz="4" w:space="0" w:color="auto"/>
              <w:bottom w:val="single" w:sz="4" w:space="0" w:color="auto"/>
              <w:right w:val="single" w:sz="4" w:space="0" w:color="auto"/>
            </w:tcBorders>
          </w:tcPr>
          <w:p w:rsidR="00A718AE" w:rsidRPr="00ED16DD" w:rsidRDefault="00A718AE" w:rsidP="00A718AE">
            <w:pPr>
              <w:pStyle w:val="ConsPlusCell"/>
              <w:ind w:left="69"/>
              <w:rPr>
                <w:rFonts w:ascii="Times New Roman" w:hAnsi="Times New Roman" w:cs="Times New Roman"/>
                <w:sz w:val="26"/>
                <w:szCs w:val="26"/>
              </w:rPr>
            </w:pPr>
            <w:r w:rsidRPr="00ED16DD">
              <w:rPr>
                <w:rFonts w:ascii="Times New Roman" w:hAnsi="Times New Roman" w:cs="Times New Roman"/>
                <w:sz w:val="26"/>
                <w:szCs w:val="26"/>
              </w:rPr>
              <w:t>вн</w:t>
            </w:r>
            <w:r w:rsidRPr="00ED16DD">
              <w:rPr>
                <w:rFonts w:ascii="Times New Roman" w:hAnsi="Times New Roman" w:cs="Times New Roman"/>
                <w:sz w:val="26"/>
                <w:szCs w:val="26"/>
              </w:rPr>
              <w:t>е</w:t>
            </w:r>
            <w:r w:rsidRPr="00ED16DD">
              <w:rPr>
                <w:rFonts w:ascii="Times New Roman" w:hAnsi="Times New Roman" w:cs="Times New Roman"/>
                <w:sz w:val="26"/>
                <w:szCs w:val="26"/>
              </w:rPr>
              <w:t>бюдже</w:t>
            </w:r>
            <w:r w:rsidRPr="00ED16DD">
              <w:rPr>
                <w:rFonts w:ascii="Times New Roman" w:hAnsi="Times New Roman" w:cs="Times New Roman"/>
                <w:sz w:val="26"/>
                <w:szCs w:val="26"/>
              </w:rPr>
              <w:t>т</w:t>
            </w:r>
            <w:r w:rsidRPr="00ED16DD">
              <w:rPr>
                <w:rFonts w:ascii="Times New Roman" w:hAnsi="Times New Roman" w:cs="Times New Roman"/>
                <w:sz w:val="26"/>
                <w:szCs w:val="26"/>
              </w:rPr>
              <w:t>ные сре</w:t>
            </w:r>
            <w:r w:rsidRPr="00ED16DD">
              <w:rPr>
                <w:rFonts w:ascii="Times New Roman" w:hAnsi="Times New Roman" w:cs="Times New Roman"/>
                <w:sz w:val="26"/>
                <w:szCs w:val="26"/>
              </w:rPr>
              <w:t>д</w:t>
            </w:r>
            <w:r w:rsidRPr="00ED16DD">
              <w:rPr>
                <w:rFonts w:ascii="Times New Roman" w:hAnsi="Times New Roman" w:cs="Times New Roman"/>
                <w:sz w:val="26"/>
                <w:szCs w:val="26"/>
              </w:rPr>
              <w:t xml:space="preserve">ства  </w:t>
            </w:r>
          </w:p>
        </w:tc>
        <w:tc>
          <w:tcPr>
            <w:tcW w:w="168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сель-</w:t>
            </w:r>
          </w:p>
          <w:p w:rsidR="00A718AE" w:rsidRPr="00ED16DD" w:rsidRDefault="00A718AE" w:rsidP="00A718AE">
            <w:pPr>
              <w:pStyle w:val="ConsPlusCell"/>
              <w:rPr>
                <w:rFonts w:ascii="Times New Roman" w:hAnsi="Times New Roman" w:cs="Times New Roman"/>
                <w:sz w:val="26"/>
                <w:szCs w:val="26"/>
              </w:rPr>
            </w:pPr>
            <w:proofErr w:type="spellStart"/>
            <w:r w:rsidRPr="00ED16DD">
              <w:rPr>
                <w:rFonts w:ascii="Times New Roman" w:hAnsi="Times New Roman" w:cs="Times New Roman"/>
                <w:sz w:val="26"/>
                <w:szCs w:val="26"/>
              </w:rPr>
              <w:t>ского</w:t>
            </w:r>
            <w:proofErr w:type="spellEnd"/>
            <w:r w:rsidRPr="00ED16DD">
              <w:rPr>
                <w:rFonts w:ascii="Times New Roman" w:hAnsi="Times New Roman" w:cs="Times New Roman"/>
                <w:sz w:val="26"/>
                <w:szCs w:val="26"/>
              </w:rPr>
              <w:t xml:space="preserve"> пос</w:t>
            </w:r>
            <w:r w:rsidRPr="00ED16DD">
              <w:rPr>
                <w:rFonts w:ascii="Times New Roman" w:hAnsi="Times New Roman" w:cs="Times New Roman"/>
                <w:sz w:val="26"/>
                <w:szCs w:val="26"/>
              </w:rPr>
              <w:t>е</w:t>
            </w:r>
            <w:r w:rsidRPr="00ED16DD">
              <w:rPr>
                <w:rFonts w:ascii="Times New Roman" w:hAnsi="Times New Roman" w:cs="Times New Roman"/>
                <w:sz w:val="26"/>
                <w:szCs w:val="26"/>
              </w:rPr>
              <w:t>ления</w:t>
            </w:r>
          </w:p>
        </w:tc>
        <w:tc>
          <w:tcPr>
            <w:tcW w:w="144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всего   </w:t>
            </w:r>
          </w:p>
        </w:tc>
      </w:tr>
      <w:tr w:rsidR="00A718AE" w:rsidRPr="00ED16DD" w:rsidTr="00A718AE">
        <w:trPr>
          <w:tblCellSpacing w:w="5" w:type="nil"/>
        </w:trPr>
        <w:tc>
          <w:tcPr>
            <w:tcW w:w="96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1   </w:t>
            </w:r>
          </w:p>
        </w:tc>
        <w:tc>
          <w:tcPr>
            <w:tcW w:w="18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2      </w:t>
            </w:r>
          </w:p>
        </w:tc>
        <w:tc>
          <w:tcPr>
            <w:tcW w:w="18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3      </w:t>
            </w:r>
          </w:p>
        </w:tc>
        <w:tc>
          <w:tcPr>
            <w:tcW w:w="102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4       </w:t>
            </w:r>
          </w:p>
        </w:tc>
        <w:tc>
          <w:tcPr>
            <w:tcW w:w="900" w:type="dxa"/>
            <w:tcBorders>
              <w:left w:val="single" w:sz="4" w:space="0" w:color="auto"/>
              <w:bottom w:val="single" w:sz="4" w:space="0" w:color="auto"/>
              <w:right w:val="single" w:sz="4" w:space="0" w:color="auto"/>
            </w:tcBorders>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168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6      </w:t>
            </w:r>
          </w:p>
        </w:tc>
        <w:tc>
          <w:tcPr>
            <w:tcW w:w="144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7     </w:t>
            </w:r>
          </w:p>
        </w:tc>
      </w:tr>
      <w:tr w:rsidR="00A718AE" w:rsidRPr="00ED16DD" w:rsidTr="00A718AE">
        <w:trPr>
          <w:tblCellSpacing w:w="5" w:type="nil"/>
        </w:trPr>
        <w:tc>
          <w:tcPr>
            <w:tcW w:w="96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2021</w:t>
            </w:r>
          </w:p>
        </w:tc>
        <w:tc>
          <w:tcPr>
            <w:tcW w:w="18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1740,0</w:t>
            </w:r>
          </w:p>
        </w:tc>
        <w:tc>
          <w:tcPr>
            <w:tcW w:w="144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1740,0</w:t>
            </w:r>
          </w:p>
        </w:tc>
      </w:tr>
      <w:tr w:rsidR="00A718AE" w:rsidRPr="00ED16DD" w:rsidTr="00A718AE">
        <w:trPr>
          <w:tblCellSpacing w:w="5" w:type="nil"/>
        </w:trPr>
        <w:tc>
          <w:tcPr>
            <w:tcW w:w="96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2022</w:t>
            </w:r>
          </w:p>
        </w:tc>
        <w:tc>
          <w:tcPr>
            <w:tcW w:w="18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1700,0</w:t>
            </w:r>
          </w:p>
        </w:tc>
        <w:tc>
          <w:tcPr>
            <w:tcW w:w="1440" w:type="dxa"/>
            <w:tcBorders>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1700,0</w:t>
            </w:r>
          </w:p>
        </w:tc>
      </w:tr>
      <w:tr w:rsidR="00A718AE" w:rsidRPr="00ED16DD" w:rsidTr="00A718AE">
        <w:trPr>
          <w:tblCellSpacing w:w="5" w:type="nil"/>
        </w:trPr>
        <w:tc>
          <w:tcPr>
            <w:tcW w:w="96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2023</w:t>
            </w:r>
          </w:p>
        </w:tc>
        <w:tc>
          <w:tcPr>
            <w:tcW w:w="18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1200,0</w:t>
            </w:r>
          </w:p>
        </w:tc>
        <w:tc>
          <w:tcPr>
            <w:tcW w:w="144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tabs>
                <w:tab w:val="left" w:pos="1125"/>
              </w:tabs>
              <w:rPr>
                <w:rFonts w:ascii="Times New Roman" w:hAnsi="Times New Roman" w:cs="Times New Roman"/>
                <w:sz w:val="26"/>
                <w:szCs w:val="26"/>
              </w:rPr>
            </w:pPr>
            <w:r w:rsidRPr="00ED16DD">
              <w:rPr>
                <w:rFonts w:ascii="Times New Roman" w:hAnsi="Times New Roman" w:cs="Times New Roman"/>
                <w:sz w:val="26"/>
                <w:szCs w:val="26"/>
              </w:rPr>
              <w:t>1200,0</w:t>
            </w:r>
          </w:p>
        </w:tc>
      </w:tr>
      <w:tr w:rsidR="00A718AE" w:rsidRPr="00ED16DD" w:rsidTr="00A718AE">
        <w:trPr>
          <w:tblCellSpacing w:w="5" w:type="nil"/>
        </w:trPr>
        <w:tc>
          <w:tcPr>
            <w:tcW w:w="96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2024</w:t>
            </w:r>
          </w:p>
        </w:tc>
        <w:tc>
          <w:tcPr>
            <w:tcW w:w="18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1200,0</w:t>
            </w:r>
          </w:p>
        </w:tc>
        <w:tc>
          <w:tcPr>
            <w:tcW w:w="144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1200,0</w:t>
            </w:r>
          </w:p>
        </w:tc>
      </w:tr>
      <w:tr w:rsidR="00A718AE" w:rsidRPr="00ED16DD" w:rsidTr="00A718AE">
        <w:trPr>
          <w:tblCellSpacing w:w="5" w:type="nil"/>
        </w:trPr>
        <w:tc>
          <w:tcPr>
            <w:tcW w:w="96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2025</w:t>
            </w:r>
          </w:p>
        </w:tc>
        <w:tc>
          <w:tcPr>
            <w:tcW w:w="18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1050,0</w:t>
            </w:r>
          </w:p>
        </w:tc>
        <w:tc>
          <w:tcPr>
            <w:tcW w:w="1440" w:type="dxa"/>
            <w:tcBorders>
              <w:top w:val="single" w:sz="4" w:space="0" w:color="auto"/>
              <w:left w:val="single" w:sz="4" w:space="0" w:color="auto"/>
              <w:bottom w:val="single" w:sz="4" w:space="0" w:color="auto"/>
              <w:right w:val="single" w:sz="4" w:space="0" w:color="auto"/>
            </w:tcBorders>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1050,0</w:t>
            </w:r>
          </w:p>
        </w:tc>
      </w:tr>
      <w:tr w:rsidR="00A718AE" w:rsidRPr="00ED16DD" w:rsidTr="00A718AE">
        <w:trPr>
          <w:tblCellSpacing w:w="5" w:type="nil"/>
        </w:trPr>
        <w:tc>
          <w:tcPr>
            <w:tcW w:w="960" w:type="dxa"/>
            <w:tcBorders>
              <w:top w:val="single" w:sz="4" w:space="0" w:color="auto"/>
              <w:left w:val="single" w:sz="4" w:space="0" w:color="auto"/>
              <w:bottom w:val="single" w:sz="4" w:space="0" w:color="auto"/>
              <w:right w:val="single" w:sz="4" w:space="0" w:color="auto"/>
            </w:tcBorders>
          </w:tcPr>
          <w:p w:rsidR="00A718AE" w:rsidRPr="00AE58AC" w:rsidRDefault="00A718AE" w:rsidP="00A718AE">
            <w:pPr>
              <w:pStyle w:val="ConsPlusCell"/>
              <w:rPr>
                <w:rFonts w:ascii="Times New Roman" w:hAnsi="Times New Roman" w:cs="Times New Roman"/>
                <w:b/>
                <w:sz w:val="26"/>
                <w:szCs w:val="26"/>
              </w:rPr>
            </w:pPr>
            <w:r w:rsidRPr="00AE58AC">
              <w:rPr>
                <w:rFonts w:ascii="Times New Roman" w:hAnsi="Times New Roman" w:cs="Times New Roman"/>
                <w:b/>
                <w:sz w:val="26"/>
                <w:szCs w:val="26"/>
              </w:rPr>
              <w:t>ВС</w:t>
            </w:r>
            <w:r w:rsidRPr="00AE58AC">
              <w:rPr>
                <w:rFonts w:ascii="Times New Roman" w:hAnsi="Times New Roman" w:cs="Times New Roman"/>
                <w:b/>
                <w:sz w:val="26"/>
                <w:szCs w:val="26"/>
              </w:rPr>
              <w:t>Е</w:t>
            </w:r>
            <w:r w:rsidRPr="00AE58AC">
              <w:rPr>
                <w:rFonts w:ascii="Times New Roman" w:hAnsi="Times New Roman" w:cs="Times New Roman"/>
                <w:b/>
                <w:sz w:val="26"/>
                <w:szCs w:val="26"/>
              </w:rPr>
              <w:t>ГО</w:t>
            </w:r>
          </w:p>
        </w:tc>
        <w:tc>
          <w:tcPr>
            <w:tcW w:w="1800" w:type="dxa"/>
            <w:tcBorders>
              <w:top w:val="single" w:sz="4" w:space="0" w:color="auto"/>
              <w:left w:val="single" w:sz="4" w:space="0" w:color="auto"/>
              <w:bottom w:val="single" w:sz="4" w:space="0" w:color="auto"/>
              <w:right w:val="single" w:sz="4" w:space="0" w:color="auto"/>
            </w:tcBorders>
          </w:tcPr>
          <w:p w:rsidR="00A718AE" w:rsidRPr="00AE58AC" w:rsidRDefault="00A718AE" w:rsidP="00A718AE">
            <w:pPr>
              <w:pStyle w:val="ConsPlusCell"/>
              <w:rPr>
                <w:rFonts w:ascii="Times New Roman" w:hAnsi="Times New Roman" w:cs="Times New Roman"/>
                <w:b/>
                <w:sz w:val="26"/>
                <w:szCs w:val="26"/>
              </w:rPr>
            </w:pPr>
            <w:r w:rsidRPr="00AE58AC">
              <w:rPr>
                <w:rFonts w:ascii="Times New Roman" w:hAnsi="Times New Roman" w:cs="Times New Roman"/>
                <w:b/>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A718AE" w:rsidRPr="00AE58AC" w:rsidRDefault="00A718AE" w:rsidP="00A718AE">
            <w:pPr>
              <w:pStyle w:val="ConsPlusCell"/>
              <w:rPr>
                <w:rFonts w:ascii="Times New Roman" w:hAnsi="Times New Roman" w:cs="Times New Roman"/>
                <w:b/>
                <w:sz w:val="26"/>
                <w:szCs w:val="26"/>
              </w:rPr>
            </w:pPr>
            <w:r w:rsidRPr="00AE58AC">
              <w:rPr>
                <w:rFonts w:ascii="Times New Roman" w:hAnsi="Times New Roman" w:cs="Times New Roman"/>
                <w:b/>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A718AE" w:rsidRPr="00AE58AC" w:rsidRDefault="00A718AE" w:rsidP="00A718AE">
            <w:pPr>
              <w:pStyle w:val="ConsPlusCell"/>
              <w:rPr>
                <w:rFonts w:ascii="Times New Roman" w:hAnsi="Times New Roman" w:cs="Times New Roman"/>
                <w:b/>
                <w:sz w:val="26"/>
                <w:szCs w:val="26"/>
              </w:rPr>
            </w:pPr>
            <w:r w:rsidRPr="00AE58AC">
              <w:rPr>
                <w:rFonts w:ascii="Times New Roman" w:hAnsi="Times New Roman" w:cs="Times New Roman"/>
                <w:b/>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A718AE" w:rsidRPr="00AE58AC" w:rsidRDefault="00A718AE" w:rsidP="00A718AE">
            <w:pPr>
              <w:pStyle w:val="ConsPlusCell"/>
              <w:rPr>
                <w:rFonts w:ascii="Times New Roman" w:hAnsi="Times New Roman" w:cs="Times New Roman"/>
                <w:b/>
                <w:sz w:val="26"/>
                <w:szCs w:val="26"/>
              </w:rPr>
            </w:pPr>
            <w:r w:rsidRPr="00AE58AC">
              <w:rPr>
                <w:rFonts w:ascii="Times New Roman" w:hAnsi="Times New Roman" w:cs="Times New Roman"/>
                <w:b/>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A718AE" w:rsidRPr="00AE58AC" w:rsidRDefault="00A718AE" w:rsidP="00A718AE">
            <w:pPr>
              <w:pStyle w:val="ConsPlusCell"/>
              <w:rPr>
                <w:rFonts w:ascii="Times New Roman" w:hAnsi="Times New Roman" w:cs="Times New Roman"/>
                <w:b/>
                <w:sz w:val="26"/>
                <w:szCs w:val="26"/>
              </w:rPr>
            </w:pPr>
            <w:r w:rsidRPr="00AE58AC">
              <w:rPr>
                <w:rFonts w:ascii="Times New Roman" w:hAnsi="Times New Roman" w:cs="Times New Roman"/>
                <w:b/>
                <w:sz w:val="26"/>
                <w:szCs w:val="26"/>
              </w:rPr>
              <w:t>6890,0</w:t>
            </w:r>
          </w:p>
        </w:tc>
        <w:tc>
          <w:tcPr>
            <w:tcW w:w="1440" w:type="dxa"/>
            <w:tcBorders>
              <w:top w:val="single" w:sz="4" w:space="0" w:color="auto"/>
              <w:left w:val="single" w:sz="4" w:space="0" w:color="auto"/>
              <w:bottom w:val="single" w:sz="4" w:space="0" w:color="auto"/>
              <w:right w:val="single" w:sz="4" w:space="0" w:color="auto"/>
            </w:tcBorders>
          </w:tcPr>
          <w:p w:rsidR="00A718AE" w:rsidRPr="00AE58AC" w:rsidRDefault="00A718AE" w:rsidP="00A718AE">
            <w:pPr>
              <w:pStyle w:val="ConsPlusCell"/>
              <w:rPr>
                <w:rFonts w:ascii="Times New Roman" w:hAnsi="Times New Roman" w:cs="Times New Roman"/>
                <w:b/>
                <w:sz w:val="26"/>
                <w:szCs w:val="26"/>
              </w:rPr>
            </w:pPr>
            <w:r w:rsidRPr="00AE58AC">
              <w:rPr>
                <w:rFonts w:ascii="Times New Roman" w:hAnsi="Times New Roman" w:cs="Times New Roman"/>
                <w:b/>
                <w:sz w:val="26"/>
                <w:szCs w:val="26"/>
              </w:rPr>
              <w:t>6890,0</w:t>
            </w:r>
          </w:p>
        </w:tc>
      </w:tr>
    </w:tbl>
    <w:p w:rsidR="00A718AE" w:rsidRPr="00ED16DD" w:rsidRDefault="00A718AE" w:rsidP="00A718AE">
      <w:pPr>
        <w:widowControl w:val="0"/>
        <w:autoSpaceDE w:val="0"/>
        <w:autoSpaceDN w:val="0"/>
        <w:adjustRightInd w:val="0"/>
        <w:jc w:val="both"/>
        <w:rPr>
          <w:sz w:val="26"/>
          <w:szCs w:val="26"/>
        </w:rPr>
      </w:pPr>
    </w:p>
    <w:p w:rsidR="00A718AE" w:rsidRPr="00ED16DD" w:rsidRDefault="00A718AE" w:rsidP="00A718AE">
      <w:pPr>
        <w:pStyle w:val="ConsPlusNonformat"/>
        <w:rPr>
          <w:rFonts w:ascii="Times New Roman" w:hAnsi="Times New Roman" w:cs="Times New Roman"/>
          <w:sz w:val="26"/>
          <w:szCs w:val="26"/>
        </w:rPr>
      </w:pPr>
      <w:r w:rsidRPr="00ED16DD">
        <w:rPr>
          <w:rFonts w:ascii="Times New Roman" w:hAnsi="Times New Roman" w:cs="Times New Roman"/>
          <w:sz w:val="26"/>
          <w:szCs w:val="26"/>
        </w:rPr>
        <w:t xml:space="preserve">    </w:t>
      </w:r>
      <w:r w:rsidRPr="00ED16DD">
        <w:rPr>
          <w:rFonts w:ascii="Times New Roman" w:hAnsi="Times New Roman" w:cs="Times New Roman"/>
          <w:sz w:val="26"/>
          <w:szCs w:val="26"/>
        </w:rPr>
        <w:tab/>
        <w:t>5. Ожидаемые конечные результаты реализации подпрограммы:</w:t>
      </w:r>
    </w:p>
    <w:p w:rsidR="00A718AE" w:rsidRPr="00ED16DD" w:rsidRDefault="00A718AE" w:rsidP="00A718AE">
      <w:pPr>
        <w:pStyle w:val="ConsPlusNonformat"/>
        <w:rPr>
          <w:rFonts w:ascii="Times New Roman" w:hAnsi="Times New Roman" w:cs="Times New Roman"/>
          <w:sz w:val="26"/>
          <w:szCs w:val="26"/>
        </w:rPr>
        <w:sectPr w:rsidR="00A718AE" w:rsidRPr="00ED16DD" w:rsidSect="00A718AE">
          <w:pgSz w:w="11906" w:h="16838"/>
          <w:pgMar w:top="1134" w:right="567" w:bottom="567" w:left="1260" w:header="709" w:footer="709" w:gutter="0"/>
          <w:cols w:space="708"/>
          <w:docGrid w:linePitch="360"/>
        </w:sectPr>
      </w:pPr>
      <w:r w:rsidRPr="00ED16DD">
        <w:rPr>
          <w:rFonts w:ascii="Times New Roman" w:hAnsi="Times New Roman" w:cs="Times New Roman"/>
          <w:sz w:val="26"/>
          <w:szCs w:val="26"/>
        </w:rPr>
        <w:t xml:space="preserve">  - совершенствование </w:t>
      </w:r>
      <w:proofErr w:type="gramStart"/>
      <w:r w:rsidRPr="00ED16DD">
        <w:rPr>
          <w:rFonts w:ascii="Times New Roman" w:hAnsi="Times New Roman" w:cs="Times New Roman"/>
          <w:sz w:val="26"/>
          <w:szCs w:val="26"/>
        </w:rPr>
        <w:t>эстетического вида</w:t>
      </w:r>
      <w:proofErr w:type="gramEnd"/>
      <w:r w:rsidRPr="00ED16DD">
        <w:rPr>
          <w:rFonts w:ascii="Times New Roman" w:hAnsi="Times New Roman" w:cs="Times New Roman"/>
          <w:sz w:val="26"/>
          <w:szCs w:val="26"/>
        </w:rPr>
        <w:t xml:space="preserve"> поселения в темное время суток, безопасность передвижения граждан</w:t>
      </w:r>
    </w:p>
    <w:p w:rsidR="00A718AE" w:rsidRPr="00ED16DD" w:rsidRDefault="00A718AE" w:rsidP="00A718AE">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lastRenderedPageBreak/>
        <w:t>6. Мероприятия подпрограммы:</w:t>
      </w:r>
    </w:p>
    <w:p w:rsidR="00A718AE" w:rsidRPr="00ED16DD" w:rsidRDefault="00A718AE" w:rsidP="00A718AE">
      <w:pPr>
        <w:pStyle w:val="ConsPlusNonformat"/>
        <w:rPr>
          <w:rFonts w:ascii="Times New Roman" w:hAnsi="Times New Roman" w:cs="Times New Roman"/>
          <w:sz w:val="26"/>
          <w:szCs w:val="26"/>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2429"/>
        <w:gridCol w:w="1440"/>
        <w:gridCol w:w="1440"/>
        <w:gridCol w:w="2160"/>
        <w:gridCol w:w="1620"/>
        <w:gridCol w:w="1080"/>
        <w:gridCol w:w="1080"/>
        <w:gridCol w:w="1080"/>
        <w:gridCol w:w="1080"/>
        <w:gridCol w:w="1080"/>
      </w:tblGrid>
      <w:tr w:rsidR="00A718AE" w:rsidRPr="00ED16DD" w:rsidTr="00A718AE">
        <w:tc>
          <w:tcPr>
            <w:tcW w:w="739"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N  </w:t>
            </w:r>
            <w:r w:rsidRPr="00ED16DD">
              <w:rPr>
                <w:rFonts w:ascii="Times New Roman" w:hAnsi="Times New Roman" w:cs="Times New Roman"/>
                <w:sz w:val="26"/>
                <w:szCs w:val="26"/>
              </w:rPr>
              <w:br/>
            </w:r>
            <w:proofErr w:type="spellStart"/>
            <w:proofErr w:type="gramStart"/>
            <w:r w:rsidRPr="00ED16DD">
              <w:rPr>
                <w:rFonts w:ascii="Times New Roman" w:hAnsi="Times New Roman" w:cs="Times New Roman"/>
                <w:sz w:val="26"/>
                <w:szCs w:val="26"/>
              </w:rPr>
              <w:t>п</w:t>
            </w:r>
            <w:proofErr w:type="spellEnd"/>
            <w:proofErr w:type="gramEnd"/>
            <w:r w:rsidRPr="00ED16DD">
              <w:rPr>
                <w:rFonts w:ascii="Times New Roman" w:hAnsi="Times New Roman" w:cs="Times New Roman"/>
                <w:sz w:val="26"/>
                <w:szCs w:val="26"/>
              </w:rPr>
              <w:t>/</w:t>
            </w:r>
            <w:proofErr w:type="spellStart"/>
            <w:r w:rsidRPr="00ED16DD">
              <w:rPr>
                <w:rFonts w:ascii="Times New Roman" w:hAnsi="Times New Roman" w:cs="Times New Roman"/>
                <w:sz w:val="26"/>
                <w:szCs w:val="26"/>
              </w:rPr>
              <w:t>п</w:t>
            </w:r>
            <w:proofErr w:type="spellEnd"/>
            <w:r w:rsidRPr="00ED16DD">
              <w:rPr>
                <w:rFonts w:ascii="Times New Roman" w:hAnsi="Times New Roman" w:cs="Times New Roman"/>
                <w:sz w:val="26"/>
                <w:szCs w:val="26"/>
              </w:rPr>
              <w:t xml:space="preserve"> </w:t>
            </w:r>
          </w:p>
        </w:tc>
        <w:tc>
          <w:tcPr>
            <w:tcW w:w="2429"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Наименование</w:t>
            </w:r>
            <w:r w:rsidRPr="00ED16DD">
              <w:rPr>
                <w:rFonts w:ascii="Times New Roman" w:hAnsi="Times New Roman" w:cs="Times New Roman"/>
                <w:sz w:val="26"/>
                <w:szCs w:val="26"/>
              </w:rPr>
              <w:br/>
              <w:t xml:space="preserve">мероприятия </w:t>
            </w:r>
          </w:p>
        </w:tc>
        <w:tc>
          <w:tcPr>
            <w:tcW w:w="1440"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Исполн</w:t>
            </w:r>
            <w:r w:rsidRPr="00ED16DD">
              <w:rPr>
                <w:rFonts w:ascii="Times New Roman" w:hAnsi="Times New Roman" w:cs="Times New Roman"/>
                <w:sz w:val="26"/>
                <w:szCs w:val="26"/>
              </w:rPr>
              <w:t>и</w:t>
            </w:r>
            <w:r w:rsidRPr="00ED16DD">
              <w:rPr>
                <w:rFonts w:ascii="Times New Roman" w:hAnsi="Times New Roman" w:cs="Times New Roman"/>
                <w:sz w:val="26"/>
                <w:szCs w:val="26"/>
              </w:rPr>
              <w:t>тель</w:t>
            </w:r>
            <w:r w:rsidRPr="00ED16DD">
              <w:rPr>
                <w:rFonts w:ascii="Times New Roman" w:hAnsi="Times New Roman" w:cs="Times New Roman"/>
                <w:sz w:val="26"/>
                <w:szCs w:val="26"/>
              </w:rPr>
              <w:br/>
              <w:t>меропри</w:t>
            </w:r>
            <w:r w:rsidRPr="00ED16DD">
              <w:rPr>
                <w:rFonts w:ascii="Times New Roman" w:hAnsi="Times New Roman" w:cs="Times New Roman"/>
                <w:sz w:val="26"/>
                <w:szCs w:val="26"/>
              </w:rPr>
              <w:t>я</w:t>
            </w:r>
            <w:r w:rsidRPr="00ED16DD">
              <w:rPr>
                <w:rFonts w:ascii="Times New Roman" w:hAnsi="Times New Roman" w:cs="Times New Roman"/>
                <w:sz w:val="26"/>
                <w:szCs w:val="26"/>
              </w:rPr>
              <w:t>тия</w:t>
            </w:r>
          </w:p>
        </w:tc>
        <w:tc>
          <w:tcPr>
            <w:tcW w:w="1440"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Срок </w:t>
            </w:r>
            <w:r w:rsidRPr="00ED16DD">
              <w:rPr>
                <w:rFonts w:ascii="Times New Roman" w:hAnsi="Times New Roman" w:cs="Times New Roman"/>
                <w:sz w:val="26"/>
                <w:szCs w:val="26"/>
              </w:rPr>
              <w:br/>
              <w:t>реализ</w:t>
            </w:r>
            <w:r w:rsidRPr="00ED16DD">
              <w:rPr>
                <w:rFonts w:ascii="Times New Roman" w:hAnsi="Times New Roman" w:cs="Times New Roman"/>
                <w:sz w:val="26"/>
                <w:szCs w:val="26"/>
              </w:rPr>
              <w:t>а</w:t>
            </w:r>
            <w:r w:rsidRPr="00ED16DD">
              <w:rPr>
                <w:rFonts w:ascii="Times New Roman" w:hAnsi="Times New Roman" w:cs="Times New Roman"/>
                <w:sz w:val="26"/>
                <w:szCs w:val="26"/>
              </w:rPr>
              <w:t xml:space="preserve">ции </w:t>
            </w:r>
          </w:p>
        </w:tc>
        <w:tc>
          <w:tcPr>
            <w:tcW w:w="2160"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Целевой   </w:t>
            </w:r>
            <w:r w:rsidRPr="00ED16DD">
              <w:rPr>
                <w:rFonts w:ascii="Times New Roman" w:hAnsi="Times New Roman" w:cs="Times New Roman"/>
                <w:sz w:val="26"/>
                <w:szCs w:val="26"/>
              </w:rPr>
              <w:br/>
              <w:t xml:space="preserve">показатель  </w:t>
            </w:r>
            <w:r w:rsidRPr="00ED16DD">
              <w:rPr>
                <w:rFonts w:ascii="Times New Roman" w:hAnsi="Times New Roman" w:cs="Times New Roman"/>
                <w:sz w:val="26"/>
                <w:szCs w:val="26"/>
              </w:rPr>
              <w:br/>
              <w:t xml:space="preserve">(номер    </w:t>
            </w:r>
            <w:r w:rsidRPr="00ED16DD">
              <w:rPr>
                <w:rFonts w:ascii="Times New Roman" w:hAnsi="Times New Roman" w:cs="Times New Roman"/>
                <w:sz w:val="26"/>
                <w:szCs w:val="26"/>
              </w:rPr>
              <w:br/>
              <w:t xml:space="preserve">целевого   </w:t>
            </w:r>
            <w:r w:rsidRPr="00ED16DD">
              <w:rPr>
                <w:rFonts w:ascii="Times New Roman" w:hAnsi="Times New Roman" w:cs="Times New Roman"/>
                <w:sz w:val="26"/>
                <w:szCs w:val="26"/>
              </w:rPr>
              <w:br/>
              <w:t xml:space="preserve">показателя  </w:t>
            </w:r>
            <w:r w:rsidRPr="00ED16DD">
              <w:rPr>
                <w:rFonts w:ascii="Times New Roman" w:hAnsi="Times New Roman" w:cs="Times New Roman"/>
                <w:sz w:val="26"/>
                <w:szCs w:val="26"/>
              </w:rPr>
              <w:br/>
              <w:t xml:space="preserve">из паспорта </w:t>
            </w:r>
            <w:r w:rsidRPr="00ED16DD">
              <w:rPr>
                <w:rFonts w:ascii="Times New Roman" w:hAnsi="Times New Roman" w:cs="Times New Roman"/>
                <w:sz w:val="26"/>
                <w:szCs w:val="26"/>
              </w:rPr>
              <w:br/>
              <w:t>подпрограммы)</w:t>
            </w:r>
          </w:p>
        </w:tc>
        <w:tc>
          <w:tcPr>
            <w:tcW w:w="1620"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Источник</w:t>
            </w:r>
            <w:r w:rsidRPr="00ED16DD">
              <w:rPr>
                <w:rFonts w:ascii="Times New Roman" w:hAnsi="Times New Roman" w:cs="Times New Roman"/>
                <w:sz w:val="26"/>
                <w:szCs w:val="26"/>
              </w:rPr>
              <w:br/>
              <w:t>финансир</w:t>
            </w:r>
            <w:r w:rsidRPr="00ED16DD">
              <w:rPr>
                <w:rFonts w:ascii="Times New Roman" w:hAnsi="Times New Roman" w:cs="Times New Roman"/>
                <w:sz w:val="26"/>
                <w:szCs w:val="26"/>
              </w:rPr>
              <w:t>о</w:t>
            </w:r>
            <w:r w:rsidRPr="00ED16DD">
              <w:rPr>
                <w:rFonts w:ascii="Times New Roman" w:hAnsi="Times New Roman" w:cs="Times New Roman"/>
                <w:sz w:val="26"/>
                <w:szCs w:val="26"/>
              </w:rPr>
              <w:t xml:space="preserve">вания </w:t>
            </w:r>
          </w:p>
        </w:tc>
        <w:tc>
          <w:tcPr>
            <w:tcW w:w="5400" w:type="dxa"/>
            <w:gridSpan w:val="5"/>
          </w:tcPr>
          <w:p w:rsidR="00A718AE" w:rsidRPr="00ED16DD" w:rsidRDefault="00A718AE" w:rsidP="00A718AE">
            <w:pPr>
              <w:pStyle w:val="ConsPlusNonformat"/>
              <w:rPr>
                <w:rFonts w:ascii="Times New Roman" w:hAnsi="Times New Roman" w:cs="Times New Roman"/>
                <w:sz w:val="26"/>
                <w:szCs w:val="26"/>
              </w:rPr>
            </w:pPr>
            <w:r w:rsidRPr="00ED16DD">
              <w:rPr>
                <w:rFonts w:ascii="Times New Roman" w:hAnsi="Times New Roman" w:cs="Times New Roman"/>
                <w:sz w:val="26"/>
                <w:szCs w:val="26"/>
              </w:rPr>
              <w:t>Объем финансирования по годам (тыс. руб.)</w:t>
            </w:r>
          </w:p>
        </w:tc>
      </w:tr>
      <w:tr w:rsidR="00A718AE" w:rsidRPr="00ED16DD" w:rsidTr="00A718AE">
        <w:tc>
          <w:tcPr>
            <w:tcW w:w="739" w:type="dxa"/>
            <w:vMerge/>
          </w:tcPr>
          <w:p w:rsidR="00A718AE" w:rsidRPr="00ED16DD" w:rsidRDefault="00A718AE" w:rsidP="00A718AE">
            <w:pPr>
              <w:pStyle w:val="ConsPlusCell"/>
              <w:rPr>
                <w:rFonts w:ascii="Times New Roman" w:hAnsi="Times New Roman" w:cs="Times New Roman"/>
                <w:sz w:val="26"/>
                <w:szCs w:val="26"/>
              </w:rPr>
            </w:pPr>
          </w:p>
        </w:tc>
        <w:tc>
          <w:tcPr>
            <w:tcW w:w="2429" w:type="dxa"/>
            <w:vMerge/>
          </w:tcPr>
          <w:p w:rsidR="00A718AE" w:rsidRPr="00ED16DD" w:rsidRDefault="00A718AE" w:rsidP="00A718AE">
            <w:pPr>
              <w:pStyle w:val="ConsPlusCell"/>
              <w:rPr>
                <w:rFonts w:ascii="Times New Roman" w:hAnsi="Times New Roman" w:cs="Times New Roman"/>
                <w:sz w:val="26"/>
                <w:szCs w:val="26"/>
              </w:rPr>
            </w:pPr>
          </w:p>
        </w:tc>
        <w:tc>
          <w:tcPr>
            <w:tcW w:w="1440" w:type="dxa"/>
            <w:vMerge/>
          </w:tcPr>
          <w:p w:rsidR="00A718AE" w:rsidRPr="00ED16DD" w:rsidRDefault="00A718AE" w:rsidP="00A718AE">
            <w:pPr>
              <w:pStyle w:val="ConsPlusCell"/>
              <w:rPr>
                <w:rFonts w:ascii="Times New Roman" w:hAnsi="Times New Roman" w:cs="Times New Roman"/>
                <w:sz w:val="26"/>
                <w:szCs w:val="26"/>
              </w:rPr>
            </w:pPr>
          </w:p>
        </w:tc>
        <w:tc>
          <w:tcPr>
            <w:tcW w:w="1440" w:type="dxa"/>
            <w:vMerge/>
          </w:tcPr>
          <w:p w:rsidR="00A718AE" w:rsidRPr="00ED16DD" w:rsidRDefault="00A718AE" w:rsidP="00A718AE">
            <w:pPr>
              <w:pStyle w:val="ConsPlusCell"/>
              <w:rPr>
                <w:rFonts w:ascii="Times New Roman" w:hAnsi="Times New Roman" w:cs="Times New Roman"/>
                <w:sz w:val="26"/>
                <w:szCs w:val="26"/>
              </w:rPr>
            </w:pPr>
          </w:p>
        </w:tc>
        <w:tc>
          <w:tcPr>
            <w:tcW w:w="2160" w:type="dxa"/>
            <w:vMerge/>
          </w:tcPr>
          <w:p w:rsidR="00A718AE" w:rsidRPr="00ED16DD" w:rsidRDefault="00A718AE" w:rsidP="00A718AE">
            <w:pPr>
              <w:pStyle w:val="ConsPlusCell"/>
              <w:rPr>
                <w:rFonts w:ascii="Times New Roman" w:hAnsi="Times New Roman" w:cs="Times New Roman"/>
                <w:sz w:val="26"/>
                <w:szCs w:val="26"/>
              </w:rPr>
            </w:pPr>
          </w:p>
        </w:tc>
        <w:tc>
          <w:tcPr>
            <w:tcW w:w="1620" w:type="dxa"/>
            <w:vMerge/>
          </w:tcPr>
          <w:p w:rsidR="00A718AE" w:rsidRPr="00ED16DD" w:rsidRDefault="00A718AE" w:rsidP="00A718AE">
            <w:pPr>
              <w:pStyle w:val="ConsPlusCell"/>
              <w:rPr>
                <w:rFonts w:ascii="Times New Roman" w:hAnsi="Times New Roman" w:cs="Times New Roman"/>
                <w:sz w:val="26"/>
                <w:szCs w:val="26"/>
              </w:rPr>
            </w:pP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2021</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2022</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2023</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2024</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2025</w:t>
            </w:r>
          </w:p>
        </w:tc>
      </w:tr>
      <w:tr w:rsidR="00A718AE" w:rsidRPr="00ED16DD" w:rsidTr="00A718AE">
        <w:tc>
          <w:tcPr>
            <w:tcW w:w="739"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w:t>
            </w:r>
          </w:p>
        </w:tc>
        <w:tc>
          <w:tcPr>
            <w:tcW w:w="2429"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w:t>
            </w:r>
          </w:p>
        </w:tc>
        <w:tc>
          <w:tcPr>
            <w:tcW w:w="144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44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w:t>
            </w:r>
          </w:p>
        </w:tc>
        <w:tc>
          <w:tcPr>
            <w:tcW w:w="216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w:t>
            </w:r>
          </w:p>
        </w:tc>
        <w:tc>
          <w:tcPr>
            <w:tcW w:w="162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7</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9</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11</w:t>
            </w:r>
          </w:p>
        </w:tc>
      </w:tr>
      <w:tr w:rsidR="00A718AE" w:rsidRPr="00ED16DD" w:rsidTr="00A718AE">
        <w:tc>
          <w:tcPr>
            <w:tcW w:w="739"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1.  </w:t>
            </w:r>
          </w:p>
        </w:tc>
        <w:tc>
          <w:tcPr>
            <w:tcW w:w="14489" w:type="dxa"/>
            <w:gridSpan w:val="10"/>
          </w:tcPr>
          <w:p w:rsidR="00A718AE" w:rsidRPr="00ED16DD" w:rsidRDefault="00A718AE" w:rsidP="00A718AE">
            <w:pPr>
              <w:pStyle w:val="ConsPlusNonformat"/>
              <w:rPr>
                <w:rFonts w:ascii="Times New Roman" w:hAnsi="Times New Roman" w:cs="Times New Roman"/>
                <w:sz w:val="26"/>
                <w:szCs w:val="26"/>
              </w:rPr>
            </w:pPr>
            <w:r w:rsidRPr="00ED16DD">
              <w:rPr>
                <w:rFonts w:ascii="Times New Roman" w:hAnsi="Times New Roman" w:cs="Times New Roman"/>
                <w:sz w:val="26"/>
                <w:szCs w:val="26"/>
              </w:rPr>
              <w:t xml:space="preserve">Задача 1.  </w:t>
            </w:r>
            <w:r w:rsidRPr="00ED16DD">
              <w:rPr>
                <w:rFonts w:ascii="Times New Roman" w:hAnsi="Times New Roman" w:cs="Times New Roman"/>
                <w:b/>
                <w:sz w:val="26"/>
                <w:szCs w:val="26"/>
              </w:rPr>
              <w:t>Уличное освещение Медведского сельского поселения</w:t>
            </w:r>
          </w:p>
        </w:tc>
      </w:tr>
      <w:tr w:rsidR="00A718AE" w:rsidRPr="00ED16DD" w:rsidTr="00A718AE">
        <w:tc>
          <w:tcPr>
            <w:tcW w:w="739"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w:t>
            </w:r>
          </w:p>
        </w:tc>
        <w:tc>
          <w:tcPr>
            <w:tcW w:w="2429" w:type="dxa"/>
          </w:tcPr>
          <w:p w:rsidR="00A718AE" w:rsidRPr="00ED16DD" w:rsidRDefault="00A718AE" w:rsidP="00A718AE">
            <w:pPr>
              <w:spacing w:before="100" w:beforeAutospacing="1" w:after="100" w:afterAutospacing="1"/>
              <w:rPr>
                <w:sz w:val="26"/>
                <w:szCs w:val="26"/>
              </w:rPr>
            </w:pPr>
            <w:r w:rsidRPr="00ED16DD">
              <w:rPr>
                <w:sz w:val="26"/>
                <w:szCs w:val="26"/>
              </w:rPr>
              <w:t xml:space="preserve">Приобретение ламп, расходных материалов </w:t>
            </w:r>
          </w:p>
        </w:tc>
        <w:tc>
          <w:tcPr>
            <w:tcW w:w="14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Админ</w:t>
            </w:r>
            <w:r w:rsidRPr="00ED16DD">
              <w:rPr>
                <w:rFonts w:ascii="Times New Roman" w:hAnsi="Times New Roman" w:cs="Times New Roman"/>
                <w:sz w:val="26"/>
                <w:szCs w:val="26"/>
              </w:rPr>
              <w:t>и</w:t>
            </w:r>
            <w:r w:rsidRPr="00ED16DD">
              <w:rPr>
                <w:rFonts w:ascii="Times New Roman" w:hAnsi="Times New Roman" w:cs="Times New Roman"/>
                <w:sz w:val="26"/>
                <w:szCs w:val="26"/>
              </w:rPr>
              <w:t xml:space="preserve">страция </w:t>
            </w:r>
          </w:p>
        </w:tc>
        <w:tc>
          <w:tcPr>
            <w:tcW w:w="14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2021-2025</w:t>
            </w:r>
          </w:p>
        </w:tc>
        <w:tc>
          <w:tcPr>
            <w:tcW w:w="216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1.1.-1.2</w:t>
            </w:r>
          </w:p>
        </w:tc>
        <w:tc>
          <w:tcPr>
            <w:tcW w:w="16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 п</w:t>
            </w:r>
            <w:r w:rsidRPr="00ED16DD">
              <w:rPr>
                <w:rFonts w:ascii="Times New Roman" w:hAnsi="Times New Roman" w:cs="Times New Roman"/>
                <w:sz w:val="26"/>
                <w:szCs w:val="26"/>
              </w:rPr>
              <w:t>о</w:t>
            </w:r>
            <w:r w:rsidRPr="00ED16DD">
              <w:rPr>
                <w:rFonts w:ascii="Times New Roman" w:hAnsi="Times New Roman" w:cs="Times New Roman"/>
                <w:sz w:val="26"/>
                <w:szCs w:val="26"/>
              </w:rPr>
              <w:t>селения</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131,2</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200,0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8,0</w:t>
            </w:r>
          </w:p>
        </w:tc>
      </w:tr>
      <w:tr w:rsidR="00A718AE" w:rsidRPr="00ED16DD" w:rsidTr="00A718AE">
        <w:tc>
          <w:tcPr>
            <w:tcW w:w="739"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1.2.</w:t>
            </w:r>
          </w:p>
        </w:tc>
        <w:tc>
          <w:tcPr>
            <w:tcW w:w="2429"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Текущее содерж</w:t>
            </w:r>
            <w:r w:rsidRPr="00ED16DD">
              <w:rPr>
                <w:rFonts w:ascii="Times New Roman" w:hAnsi="Times New Roman" w:cs="Times New Roman"/>
                <w:sz w:val="26"/>
                <w:szCs w:val="26"/>
              </w:rPr>
              <w:t>а</w:t>
            </w:r>
            <w:r w:rsidRPr="00ED16DD">
              <w:rPr>
                <w:rFonts w:ascii="Times New Roman" w:hAnsi="Times New Roman" w:cs="Times New Roman"/>
                <w:sz w:val="26"/>
                <w:szCs w:val="26"/>
              </w:rPr>
              <w:t>ние системы ули</w:t>
            </w:r>
            <w:r w:rsidRPr="00ED16DD">
              <w:rPr>
                <w:rFonts w:ascii="Times New Roman" w:hAnsi="Times New Roman" w:cs="Times New Roman"/>
                <w:sz w:val="26"/>
                <w:szCs w:val="26"/>
              </w:rPr>
              <w:t>ч</w:t>
            </w:r>
            <w:r w:rsidRPr="00ED16DD">
              <w:rPr>
                <w:rFonts w:ascii="Times New Roman" w:hAnsi="Times New Roman" w:cs="Times New Roman"/>
                <w:sz w:val="26"/>
                <w:szCs w:val="26"/>
              </w:rPr>
              <w:t xml:space="preserve">ного освещения </w:t>
            </w:r>
          </w:p>
        </w:tc>
        <w:tc>
          <w:tcPr>
            <w:tcW w:w="1440" w:type="dxa"/>
          </w:tcPr>
          <w:p w:rsidR="00A718AE" w:rsidRPr="00ED16DD" w:rsidRDefault="00A718AE" w:rsidP="00A718AE">
            <w:pPr>
              <w:rPr>
                <w:sz w:val="26"/>
                <w:szCs w:val="26"/>
              </w:rPr>
            </w:pPr>
            <w:r w:rsidRPr="00ED16DD">
              <w:rPr>
                <w:sz w:val="26"/>
                <w:szCs w:val="26"/>
              </w:rPr>
              <w:t>Админ</w:t>
            </w:r>
            <w:r w:rsidRPr="00ED16DD">
              <w:rPr>
                <w:sz w:val="26"/>
                <w:szCs w:val="26"/>
              </w:rPr>
              <w:t>и</w:t>
            </w:r>
            <w:r w:rsidRPr="00ED16DD">
              <w:rPr>
                <w:sz w:val="26"/>
                <w:szCs w:val="26"/>
              </w:rPr>
              <w:t xml:space="preserve">страция </w:t>
            </w:r>
          </w:p>
        </w:tc>
        <w:tc>
          <w:tcPr>
            <w:tcW w:w="1440" w:type="dxa"/>
          </w:tcPr>
          <w:p w:rsidR="00A718AE" w:rsidRPr="00ED16DD" w:rsidRDefault="00A718AE" w:rsidP="00A718AE">
            <w:pPr>
              <w:rPr>
                <w:sz w:val="26"/>
                <w:szCs w:val="26"/>
              </w:rPr>
            </w:pPr>
            <w:r w:rsidRPr="00ED16DD">
              <w:rPr>
                <w:sz w:val="26"/>
                <w:szCs w:val="26"/>
              </w:rPr>
              <w:t>2021-2025</w:t>
            </w:r>
          </w:p>
        </w:tc>
        <w:tc>
          <w:tcPr>
            <w:tcW w:w="216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1.1.-1.2</w:t>
            </w:r>
          </w:p>
        </w:tc>
        <w:tc>
          <w:tcPr>
            <w:tcW w:w="1620" w:type="dxa"/>
          </w:tcPr>
          <w:p w:rsidR="00A718AE" w:rsidRPr="00ED16DD" w:rsidRDefault="00A718AE" w:rsidP="00A718AE">
            <w:pPr>
              <w:rPr>
                <w:sz w:val="26"/>
                <w:szCs w:val="26"/>
              </w:rPr>
            </w:pPr>
            <w:r w:rsidRPr="00ED16DD">
              <w:rPr>
                <w:sz w:val="26"/>
                <w:szCs w:val="26"/>
              </w:rPr>
              <w:t>бюджет п</w:t>
            </w:r>
            <w:r w:rsidRPr="00ED16DD">
              <w:rPr>
                <w:sz w:val="26"/>
                <w:szCs w:val="26"/>
              </w:rPr>
              <w:t>о</w:t>
            </w:r>
            <w:r w:rsidRPr="00ED16DD">
              <w:rPr>
                <w:sz w:val="26"/>
                <w:szCs w:val="26"/>
              </w:rPr>
              <w:t>селения</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298,8</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297,0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97,0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97,0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40,0</w:t>
            </w:r>
          </w:p>
        </w:tc>
      </w:tr>
      <w:tr w:rsidR="00A718AE" w:rsidRPr="00ED16DD" w:rsidTr="00A718AE">
        <w:tc>
          <w:tcPr>
            <w:tcW w:w="739"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1.3</w:t>
            </w:r>
          </w:p>
        </w:tc>
        <w:tc>
          <w:tcPr>
            <w:tcW w:w="2429"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Оплата за потре</w:t>
            </w:r>
            <w:r w:rsidRPr="00ED16DD">
              <w:rPr>
                <w:rFonts w:ascii="Times New Roman" w:hAnsi="Times New Roman" w:cs="Times New Roman"/>
                <w:sz w:val="26"/>
                <w:szCs w:val="26"/>
              </w:rPr>
              <w:t>б</w:t>
            </w:r>
            <w:r w:rsidRPr="00ED16DD">
              <w:rPr>
                <w:rFonts w:ascii="Times New Roman" w:hAnsi="Times New Roman" w:cs="Times New Roman"/>
                <w:sz w:val="26"/>
                <w:szCs w:val="26"/>
              </w:rPr>
              <w:t>ление электроэне</w:t>
            </w:r>
            <w:r w:rsidRPr="00ED16DD">
              <w:rPr>
                <w:rFonts w:ascii="Times New Roman" w:hAnsi="Times New Roman" w:cs="Times New Roman"/>
                <w:sz w:val="26"/>
                <w:szCs w:val="26"/>
              </w:rPr>
              <w:t>р</w:t>
            </w:r>
            <w:r w:rsidRPr="00ED16DD">
              <w:rPr>
                <w:rFonts w:ascii="Times New Roman" w:hAnsi="Times New Roman" w:cs="Times New Roman"/>
                <w:sz w:val="26"/>
                <w:szCs w:val="26"/>
              </w:rPr>
              <w:t>гии для нужд ули</w:t>
            </w:r>
            <w:r w:rsidRPr="00ED16DD">
              <w:rPr>
                <w:rFonts w:ascii="Times New Roman" w:hAnsi="Times New Roman" w:cs="Times New Roman"/>
                <w:sz w:val="26"/>
                <w:szCs w:val="26"/>
              </w:rPr>
              <w:t>ч</w:t>
            </w:r>
            <w:r w:rsidRPr="00ED16DD">
              <w:rPr>
                <w:rFonts w:ascii="Times New Roman" w:hAnsi="Times New Roman" w:cs="Times New Roman"/>
                <w:sz w:val="26"/>
                <w:szCs w:val="26"/>
              </w:rPr>
              <w:t>ного освещения</w:t>
            </w:r>
          </w:p>
        </w:tc>
        <w:tc>
          <w:tcPr>
            <w:tcW w:w="1440" w:type="dxa"/>
          </w:tcPr>
          <w:p w:rsidR="00A718AE" w:rsidRPr="00ED16DD" w:rsidRDefault="00A718AE" w:rsidP="00A718AE">
            <w:pPr>
              <w:rPr>
                <w:sz w:val="26"/>
                <w:szCs w:val="26"/>
              </w:rPr>
            </w:pPr>
            <w:r w:rsidRPr="00ED16DD">
              <w:rPr>
                <w:sz w:val="26"/>
                <w:szCs w:val="26"/>
              </w:rPr>
              <w:t>Админ</w:t>
            </w:r>
            <w:r w:rsidRPr="00ED16DD">
              <w:rPr>
                <w:sz w:val="26"/>
                <w:szCs w:val="26"/>
              </w:rPr>
              <w:t>и</w:t>
            </w:r>
            <w:r w:rsidRPr="00ED16DD">
              <w:rPr>
                <w:sz w:val="26"/>
                <w:szCs w:val="26"/>
              </w:rPr>
              <w:t xml:space="preserve">страция </w:t>
            </w:r>
          </w:p>
        </w:tc>
        <w:tc>
          <w:tcPr>
            <w:tcW w:w="1440" w:type="dxa"/>
          </w:tcPr>
          <w:p w:rsidR="00A718AE" w:rsidRPr="00ED16DD" w:rsidRDefault="00A718AE" w:rsidP="00A718AE">
            <w:pPr>
              <w:rPr>
                <w:sz w:val="26"/>
                <w:szCs w:val="26"/>
              </w:rPr>
            </w:pPr>
            <w:r w:rsidRPr="00ED16DD">
              <w:rPr>
                <w:sz w:val="26"/>
                <w:szCs w:val="26"/>
              </w:rPr>
              <w:t>2021-2025</w:t>
            </w:r>
          </w:p>
        </w:tc>
        <w:tc>
          <w:tcPr>
            <w:tcW w:w="216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1.1-1.2</w:t>
            </w:r>
          </w:p>
        </w:tc>
        <w:tc>
          <w:tcPr>
            <w:tcW w:w="1620" w:type="dxa"/>
          </w:tcPr>
          <w:p w:rsidR="00A718AE" w:rsidRPr="00ED16DD" w:rsidRDefault="00A718AE" w:rsidP="00A718AE">
            <w:pPr>
              <w:rPr>
                <w:sz w:val="26"/>
                <w:szCs w:val="26"/>
              </w:rPr>
            </w:pPr>
            <w:r w:rsidRPr="00ED16DD">
              <w:rPr>
                <w:sz w:val="26"/>
                <w:szCs w:val="26"/>
              </w:rPr>
              <w:t>бюджет п</w:t>
            </w:r>
            <w:r w:rsidRPr="00ED16DD">
              <w:rPr>
                <w:sz w:val="26"/>
                <w:szCs w:val="26"/>
              </w:rPr>
              <w:t>о</w:t>
            </w:r>
            <w:r w:rsidRPr="00ED16DD">
              <w:rPr>
                <w:sz w:val="26"/>
                <w:szCs w:val="26"/>
              </w:rPr>
              <w:t>селения</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1300,0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1200,0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1000,0</w:t>
            </w:r>
          </w:p>
        </w:tc>
      </w:tr>
      <w:tr w:rsidR="00A718AE" w:rsidRPr="00ED16DD" w:rsidTr="00A718AE">
        <w:tc>
          <w:tcPr>
            <w:tcW w:w="739"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1.4</w:t>
            </w:r>
          </w:p>
        </w:tc>
        <w:tc>
          <w:tcPr>
            <w:tcW w:w="2429"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Сбор и утилизация  ламп ДРЛ</w:t>
            </w:r>
          </w:p>
        </w:tc>
        <w:tc>
          <w:tcPr>
            <w:tcW w:w="1440" w:type="dxa"/>
          </w:tcPr>
          <w:p w:rsidR="00A718AE" w:rsidRPr="00ED16DD" w:rsidRDefault="00A718AE" w:rsidP="00A718AE">
            <w:pPr>
              <w:rPr>
                <w:sz w:val="26"/>
                <w:szCs w:val="26"/>
              </w:rPr>
            </w:pPr>
            <w:r w:rsidRPr="00ED16DD">
              <w:rPr>
                <w:sz w:val="26"/>
                <w:szCs w:val="26"/>
              </w:rPr>
              <w:t>Админ</w:t>
            </w:r>
            <w:r w:rsidRPr="00ED16DD">
              <w:rPr>
                <w:sz w:val="26"/>
                <w:szCs w:val="26"/>
              </w:rPr>
              <w:t>и</w:t>
            </w:r>
            <w:r w:rsidRPr="00ED16DD">
              <w:rPr>
                <w:sz w:val="26"/>
                <w:szCs w:val="26"/>
              </w:rPr>
              <w:t>страция</w:t>
            </w:r>
          </w:p>
        </w:tc>
        <w:tc>
          <w:tcPr>
            <w:tcW w:w="1440" w:type="dxa"/>
          </w:tcPr>
          <w:p w:rsidR="00A718AE" w:rsidRPr="00ED16DD" w:rsidRDefault="00A718AE" w:rsidP="00A718AE">
            <w:pPr>
              <w:rPr>
                <w:sz w:val="26"/>
                <w:szCs w:val="26"/>
              </w:rPr>
            </w:pPr>
            <w:r w:rsidRPr="00ED16DD">
              <w:rPr>
                <w:sz w:val="26"/>
                <w:szCs w:val="26"/>
              </w:rPr>
              <w:t>2021-2025</w:t>
            </w:r>
          </w:p>
        </w:tc>
        <w:tc>
          <w:tcPr>
            <w:tcW w:w="216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1.1.-1.2</w:t>
            </w:r>
          </w:p>
        </w:tc>
        <w:tc>
          <w:tcPr>
            <w:tcW w:w="1620" w:type="dxa"/>
          </w:tcPr>
          <w:p w:rsidR="00A718AE" w:rsidRPr="00ED16DD" w:rsidRDefault="00A718AE" w:rsidP="00A718AE">
            <w:pPr>
              <w:rPr>
                <w:sz w:val="26"/>
                <w:szCs w:val="26"/>
              </w:rPr>
            </w:pPr>
            <w:r w:rsidRPr="00ED16DD">
              <w:rPr>
                <w:sz w:val="26"/>
                <w:szCs w:val="26"/>
              </w:rPr>
              <w:t>бюджет п</w:t>
            </w:r>
            <w:r w:rsidRPr="00ED16DD">
              <w:rPr>
                <w:sz w:val="26"/>
                <w:szCs w:val="26"/>
              </w:rPr>
              <w:t>о</w:t>
            </w:r>
            <w:r w:rsidRPr="00ED16DD">
              <w:rPr>
                <w:sz w:val="26"/>
                <w:szCs w:val="26"/>
              </w:rPr>
              <w:t>селения</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080" w:type="dxa"/>
          </w:tcPr>
          <w:p w:rsidR="00A718AE" w:rsidRPr="00ED16DD" w:rsidRDefault="00A718AE" w:rsidP="00A718AE">
            <w:pPr>
              <w:pStyle w:val="ConsPlusNonformat"/>
              <w:jc w:val="center"/>
              <w:rPr>
                <w:rFonts w:ascii="Times New Roman" w:hAnsi="Times New Roman" w:cs="Times New Roman"/>
                <w:sz w:val="26"/>
                <w:szCs w:val="26"/>
              </w:rPr>
            </w:pPr>
            <w:r w:rsidRPr="00ED16DD">
              <w:rPr>
                <w:rFonts w:ascii="Times New Roman" w:hAnsi="Times New Roman" w:cs="Times New Roman"/>
                <w:sz w:val="26"/>
                <w:szCs w:val="26"/>
              </w:rPr>
              <w:t>2,0</w:t>
            </w:r>
          </w:p>
        </w:tc>
      </w:tr>
      <w:tr w:rsidR="00A718AE" w:rsidRPr="00ED16DD" w:rsidTr="00A718AE">
        <w:tc>
          <w:tcPr>
            <w:tcW w:w="739" w:type="dxa"/>
          </w:tcPr>
          <w:p w:rsidR="00A718AE" w:rsidRPr="00ED16DD" w:rsidRDefault="00A718AE" w:rsidP="00A718AE">
            <w:pPr>
              <w:pStyle w:val="ConsPlusCell"/>
              <w:rPr>
                <w:rFonts w:ascii="Times New Roman" w:hAnsi="Times New Roman" w:cs="Times New Roman"/>
                <w:sz w:val="26"/>
                <w:szCs w:val="26"/>
              </w:rPr>
            </w:pPr>
          </w:p>
        </w:tc>
        <w:tc>
          <w:tcPr>
            <w:tcW w:w="2429" w:type="dxa"/>
          </w:tcPr>
          <w:p w:rsidR="00A718AE" w:rsidRPr="00ED16DD" w:rsidRDefault="00A718AE" w:rsidP="00A718AE">
            <w:pPr>
              <w:pStyle w:val="ConsPlusCell"/>
              <w:rPr>
                <w:rFonts w:ascii="Times New Roman" w:hAnsi="Times New Roman" w:cs="Times New Roman"/>
                <w:b/>
                <w:sz w:val="26"/>
                <w:szCs w:val="26"/>
              </w:rPr>
            </w:pPr>
            <w:r w:rsidRPr="00ED16DD">
              <w:rPr>
                <w:rFonts w:ascii="Times New Roman" w:hAnsi="Times New Roman" w:cs="Times New Roman"/>
                <w:b/>
                <w:sz w:val="26"/>
                <w:szCs w:val="26"/>
              </w:rPr>
              <w:t>Итого</w:t>
            </w:r>
          </w:p>
        </w:tc>
        <w:tc>
          <w:tcPr>
            <w:tcW w:w="1440" w:type="dxa"/>
          </w:tcPr>
          <w:p w:rsidR="00A718AE" w:rsidRPr="00ED16DD" w:rsidRDefault="00A718AE" w:rsidP="00A718AE">
            <w:pPr>
              <w:rPr>
                <w:b/>
                <w:sz w:val="26"/>
                <w:szCs w:val="26"/>
              </w:rPr>
            </w:pPr>
          </w:p>
        </w:tc>
        <w:tc>
          <w:tcPr>
            <w:tcW w:w="1440" w:type="dxa"/>
          </w:tcPr>
          <w:p w:rsidR="00A718AE" w:rsidRPr="00ED16DD" w:rsidRDefault="00A718AE" w:rsidP="00A718AE">
            <w:pPr>
              <w:rPr>
                <w:b/>
                <w:sz w:val="26"/>
                <w:szCs w:val="26"/>
              </w:rPr>
            </w:pPr>
          </w:p>
        </w:tc>
        <w:tc>
          <w:tcPr>
            <w:tcW w:w="2160" w:type="dxa"/>
          </w:tcPr>
          <w:p w:rsidR="00A718AE" w:rsidRPr="00ED16DD" w:rsidRDefault="00A718AE" w:rsidP="00A718AE">
            <w:pPr>
              <w:pStyle w:val="ConsPlusCell"/>
              <w:rPr>
                <w:rFonts w:ascii="Times New Roman" w:hAnsi="Times New Roman" w:cs="Times New Roman"/>
                <w:b/>
                <w:sz w:val="26"/>
                <w:szCs w:val="26"/>
              </w:rPr>
            </w:pPr>
          </w:p>
        </w:tc>
        <w:tc>
          <w:tcPr>
            <w:tcW w:w="1620" w:type="dxa"/>
          </w:tcPr>
          <w:p w:rsidR="00A718AE" w:rsidRPr="00ED16DD" w:rsidRDefault="00A718AE" w:rsidP="00A718AE">
            <w:pPr>
              <w:rPr>
                <w:b/>
                <w:sz w:val="26"/>
                <w:szCs w:val="26"/>
              </w:rPr>
            </w:pPr>
          </w:p>
        </w:tc>
        <w:tc>
          <w:tcPr>
            <w:tcW w:w="1080" w:type="dxa"/>
          </w:tcPr>
          <w:p w:rsidR="00A718AE" w:rsidRPr="00ED16DD" w:rsidRDefault="00A718AE" w:rsidP="00A718AE">
            <w:pPr>
              <w:pStyle w:val="ConsPlusCell"/>
              <w:jc w:val="center"/>
              <w:rPr>
                <w:rFonts w:ascii="Times New Roman" w:hAnsi="Times New Roman" w:cs="Times New Roman"/>
                <w:b/>
                <w:sz w:val="26"/>
                <w:szCs w:val="26"/>
              </w:rPr>
            </w:pPr>
            <w:r w:rsidRPr="00ED16DD">
              <w:rPr>
                <w:rFonts w:ascii="Times New Roman" w:hAnsi="Times New Roman" w:cs="Times New Roman"/>
                <w:b/>
                <w:sz w:val="26"/>
                <w:szCs w:val="26"/>
              </w:rPr>
              <w:t>1740,0</w:t>
            </w:r>
          </w:p>
          <w:p w:rsidR="00A718AE" w:rsidRPr="00ED16DD" w:rsidRDefault="00A718AE" w:rsidP="00A718AE">
            <w:pPr>
              <w:pStyle w:val="ConsPlusCell"/>
              <w:jc w:val="center"/>
              <w:rPr>
                <w:rFonts w:ascii="Times New Roman" w:hAnsi="Times New Roman" w:cs="Times New Roman"/>
                <w:b/>
                <w:sz w:val="26"/>
                <w:szCs w:val="26"/>
              </w:rPr>
            </w:pPr>
          </w:p>
        </w:tc>
        <w:tc>
          <w:tcPr>
            <w:tcW w:w="1080" w:type="dxa"/>
          </w:tcPr>
          <w:p w:rsidR="00A718AE" w:rsidRPr="00ED16DD" w:rsidRDefault="00A718AE" w:rsidP="00A718AE">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t>1700,0</w:t>
            </w:r>
          </w:p>
        </w:tc>
        <w:tc>
          <w:tcPr>
            <w:tcW w:w="1080" w:type="dxa"/>
          </w:tcPr>
          <w:p w:rsidR="00A718AE" w:rsidRPr="00ED16DD" w:rsidRDefault="00A718AE" w:rsidP="00A718AE">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t>1200,0</w:t>
            </w:r>
          </w:p>
        </w:tc>
        <w:tc>
          <w:tcPr>
            <w:tcW w:w="1080" w:type="dxa"/>
          </w:tcPr>
          <w:p w:rsidR="00A718AE" w:rsidRPr="00ED16DD" w:rsidRDefault="00A718AE" w:rsidP="00A718AE">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t>1200,0</w:t>
            </w:r>
          </w:p>
        </w:tc>
        <w:tc>
          <w:tcPr>
            <w:tcW w:w="1080" w:type="dxa"/>
          </w:tcPr>
          <w:p w:rsidR="00A718AE" w:rsidRPr="00ED16DD" w:rsidRDefault="00A718AE" w:rsidP="00A718AE">
            <w:pPr>
              <w:pStyle w:val="ConsPlusNonformat"/>
              <w:jc w:val="center"/>
              <w:rPr>
                <w:rFonts w:ascii="Times New Roman" w:hAnsi="Times New Roman" w:cs="Times New Roman"/>
                <w:b/>
                <w:sz w:val="26"/>
                <w:szCs w:val="26"/>
              </w:rPr>
            </w:pPr>
            <w:r w:rsidRPr="00ED16DD">
              <w:rPr>
                <w:rFonts w:ascii="Times New Roman" w:hAnsi="Times New Roman" w:cs="Times New Roman"/>
                <w:b/>
                <w:sz w:val="26"/>
                <w:szCs w:val="26"/>
              </w:rPr>
              <w:t>1050,0</w:t>
            </w:r>
          </w:p>
        </w:tc>
      </w:tr>
    </w:tbl>
    <w:p w:rsidR="00A718AE" w:rsidRPr="00ED16DD" w:rsidRDefault="00A718AE" w:rsidP="00A718AE">
      <w:pPr>
        <w:pStyle w:val="ConsPlusNonformat"/>
        <w:rPr>
          <w:rFonts w:ascii="Times New Roman" w:hAnsi="Times New Roman" w:cs="Times New Roman"/>
          <w:b/>
          <w:sz w:val="26"/>
          <w:szCs w:val="26"/>
        </w:rPr>
        <w:sectPr w:rsidR="00A718AE" w:rsidRPr="00ED16DD" w:rsidSect="00A718AE">
          <w:pgSz w:w="16838" w:h="11906" w:orient="landscape"/>
          <w:pgMar w:top="284" w:right="1134" w:bottom="567" w:left="1260" w:header="709" w:footer="709" w:gutter="0"/>
          <w:cols w:space="708"/>
          <w:docGrid w:linePitch="360"/>
        </w:sectPr>
      </w:pPr>
    </w:p>
    <w:tbl>
      <w:tblPr>
        <w:tblW w:w="0" w:type="auto"/>
        <w:tblLook w:val="01E0"/>
      </w:tblPr>
      <w:tblGrid>
        <w:gridCol w:w="4785"/>
        <w:gridCol w:w="4785"/>
      </w:tblGrid>
      <w:tr w:rsidR="00A718AE" w:rsidRPr="00ED16DD" w:rsidTr="00A718AE">
        <w:tc>
          <w:tcPr>
            <w:tcW w:w="4785" w:type="dxa"/>
          </w:tcPr>
          <w:p w:rsidR="00A718AE" w:rsidRPr="00ED16DD" w:rsidRDefault="00A718AE" w:rsidP="00A718AE">
            <w:pPr>
              <w:rPr>
                <w:sz w:val="26"/>
                <w:szCs w:val="26"/>
              </w:rPr>
            </w:pPr>
          </w:p>
          <w:p w:rsidR="00A718AE" w:rsidRPr="00ED16DD" w:rsidRDefault="00A718AE" w:rsidP="00A718AE">
            <w:pPr>
              <w:rPr>
                <w:sz w:val="26"/>
                <w:szCs w:val="26"/>
              </w:rPr>
            </w:pPr>
          </w:p>
          <w:p w:rsidR="00A718AE" w:rsidRPr="00ED16DD" w:rsidRDefault="00A718AE" w:rsidP="00A718AE">
            <w:pPr>
              <w:rPr>
                <w:sz w:val="26"/>
                <w:szCs w:val="26"/>
              </w:rPr>
            </w:pPr>
          </w:p>
        </w:tc>
        <w:tc>
          <w:tcPr>
            <w:tcW w:w="4785" w:type="dxa"/>
          </w:tcPr>
          <w:p w:rsidR="00A718AE" w:rsidRPr="00ED16DD" w:rsidRDefault="00A718AE" w:rsidP="00A718AE">
            <w:pPr>
              <w:rPr>
                <w:sz w:val="26"/>
                <w:szCs w:val="26"/>
              </w:rPr>
            </w:pPr>
          </w:p>
        </w:tc>
      </w:tr>
    </w:tbl>
    <w:p w:rsidR="00A718AE" w:rsidRPr="00ED16DD" w:rsidRDefault="00A718AE" w:rsidP="00E30F97">
      <w:pPr>
        <w:widowControl w:val="0"/>
        <w:autoSpaceDE w:val="0"/>
        <w:autoSpaceDN w:val="0"/>
        <w:adjustRightInd w:val="0"/>
        <w:jc w:val="center"/>
        <w:rPr>
          <w:b/>
          <w:sz w:val="26"/>
          <w:szCs w:val="26"/>
        </w:rPr>
      </w:pPr>
      <w:r w:rsidRPr="00ED16DD">
        <w:rPr>
          <w:b/>
          <w:sz w:val="26"/>
          <w:szCs w:val="26"/>
        </w:rPr>
        <w:t>Паспорт подпрограммы 2.</w:t>
      </w:r>
    </w:p>
    <w:p w:rsidR="00A718AE" w:rsidRPr="00ED16DD" w:rsidRDefault="00A718AE" w:rsidP="00A718AE">
      <w:pPr>
        <w:widowControl w:val="0"/>
        <w:autoSpaceDE w:val="0"/>
        <w:autoSpaceDN w:val="0"/>
        <w:adjustRightInd w:val="0"/>
        <w:jc w:val="center"/>
        <w:rPr>
          <w:b/>
          <w:sz w:val="26"/>
          <w:szCs w:val="26"/>
        </w:rPr>
      </w:pPr>
      <w:r w:rsidRPr="00ED16DD">
        <w:rPr>
          <w:b/>
          <w:sz w:val="26"/>
          <w:szCs w:val="26"/>
        </w:rPr>
        <w:t>«Благоустройство территории Медведского сельского поселения»</w:t>
      </w:r>
    </w:p>
    <w:p w:rsidR="00A718AE" w:rsidRPr="00ED16DD" w:rsidRDefault="00A718AE" w:rsidP="00A718AE">
      <w:pPr>
        <w:widowControl w:val="0"/>
        <w:autoSpaceDE w:val="0"/>
        <w:autoSpaceDN w:val="0"/>
        <w:adjustRightInd w:val="0"/>
        <w:jc w:val="center"/>
        <w:rPr>
          <w:sz w:val="26"/>
          <w:szCs w:val="26"/>
        </w:rPr>
      </w:pPr>
      <w:r w:rsidRPr="00ED16DD">
        <w:rPr>
          <w:sz w:val="26"/>
          <w:szCs w:val="26"/>
        </w:rPr>
        <w:t>муниципальной программы  Администрации Медведского сельского поселения « Благ</w:t>
      </w:r>
      <w:r w:rsidRPr="00ED16DD">
        <w:rPr>
          <w:sz w:val="26"/>
          <w:szCs w:val="26"/>
        </w:rPr>
        <w:t>о</w:t>
      </w:r>
      <w:r w:rsidRPr="00ED16DD">
        <w:rPr>
          <w:sz w:val="26"/>
          <w:szCs w:val="26"/>
        </w:rPr>
        <w:t>устройство территории Медведского сельского поселения»</w:t>
      </w:r>
    </w:p>
    <w:p w:rsidR="00A718AE" w:rsidRPr="00ED16DD" w:rsidRDefault="00A718AE" w:rsidP="00A718AE">
      <w:pPr>
        <w:pStyle w:val="ConsPlusNonformat"/>
        <w:rPr>
          <w:rFonts w:ascii="Times New Roman" w:hAnsi="Times New Roman" w:cs="Times New Roman"/>
          <w:b/>
          <w:sz w:val="26"/>
          <w:szCs w:val="26"/>
        </w:rPr>
      </w:pPr>
    </w:p>
    <w:p w:rsidR="00A718AE" w:rsidRPr="00ED16DD" w:rsidRDefault="00A718AE" w:rsidP="00A718AE">
      <w:pPr>
        <w:pStyle w:val="ConsPlusNonformat"/>
        <w:widowControl w:val="0"/>
        <w:ind w:left="555"/>
        <w:rPr>
          <w:rFonts w:ascii="Times New Roman" w:hAnsi="Times New Roman" w:cs="Times New Roman"/>
          <w:sz w:val="26"/>
          <w:szCs w:val="26"/>
        </w:rPr>
      </w:pPr>
      <w:r w:rsidRPr="00ED16DD">
        <w:rPr>
          <w:rFonts w:ascii="Times New Roman" w:hAnsi="Times New Roman" w:cs="Times New Roman"/>
          <w:sz w:val="26"/>
          <w:szCs w:val="26"/>
        </w:rPr>
        <w:t>1. Исполнители подпрограммы: Администрация поселения.</w:t>
      </w:r>
    </w:p>
    <w:p w:rsidR="00A718AE" w:rsidRPr="00ED16DD" w:rsidRDefault="00A718AE" w:rsidP="00A718AE">
      <w:pPr>
        <w:widowControl w:val="0"/>
        <w:autoSpaceDE w:val="0"/>
        <w:autoSpaceDN w:val="0"/>
        <w:adjustRightInd w:val="0"/>
        <w:jc w:val="both"/>
        <w:rPr>
          <w:sz w:val="26"/>
          <w:szCs w:val="26"/>
        </w:rPr>
      </w:pPr>
      <w:r w:rsidRPr="00ED16DD">
        <w:rPr>
          <w:sz w:val="26"/>
          <w:szCs w:val="26"/>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1080"/>
        <w:gridCol w:w="1260"/>
        <w:gridCol w:w="1260"/>
        <w:gridCol w:w="1080"/>
        <w:gridCol w:w="1002"/>
      </w:tblGrid>
      <w:tr w:rsidR="00A718AE" w:rsidRPr="00ED16DD" w:rsidTr="00A718AE">
        <w:tc>
          <w:tcPr>
            <w:tcW w:w="648"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N</w:t>
            </w:r>
          </w:p>
          <w:p w:rsidR="00A718AE" w:rsidRPr="00ED16DD" w:rsidRDefault="00A718AE" w:rsidP="00A718AE">
            <w:pPr>
              <w:widowControl w:val="0"/>
              <w:autoSpaceDE w:val="0"/>
              <w:autoSpaceDN w:val="0"/>
              <w:adjustRightInd w:val="0"/>
              <w:jc w:val="both"/>
              <w:rPr>
                <w:sz w:val="26"/>
                <w:szCs w:val="26"/>
              </w:rPr>
            </w:pPr>
            <w:proofErr w:type="spellStart"/>
            <w:proofErr w:type="gramStart"/>
            <w:r w:rsidRPr="00ED16DD">
              <w:rPr>
                <w:sz w:val="26"/>
                <w:szCs w:val="26"/>
              </w:rPr>
              <w:t>п</w:t>
            </w:r>
            <w:proofErr w:type="spellEnd"/>
            <w:proofErr w:type="gramEnd"/>
            <w:r w:rsidRPr="00ED16DD">
              <w:rPr>
                <w:sz w:val="26"/>
                <w:szCs w:val="26"/>
              </w:rPr>
              <w:t>/</w:t>
            </w:r>
            <w:proofErr w:type="spellStart"/>
            <w:r w:rsidRPr="00ED16DD">
              <w:rPr>
                <w:sz w:val="26"/>
                <w:szCs w:val="26"/>
              </w:rPr>
              <w:t>п</w:t>
            </w:r>
            <w:proofErr w:type="spellEnd"/>
          </w:p>
        </w:tc>
        <w:tc>
          <w:tcPr>
            <w:tcW w:w="3240" w:type="dxa"/>
            <w:vMerge w:val="restart"/>
          </w:tcPr>
          <w:p w:rsidR="00A718AE" w:rsidRPr="00ED16DD" w:rsidRDefault="00A718AE" w:rsidP="00A718AE">
            <w:pPr>
              <w:widowControl w:val="0"/>
              <w:autoSpaceDE w:val="0"/>
              <w:autoSpaceDN w:val="0"/>
              <w:adjustRightInd w:val="0"/>
              <w:jc w:val="both"/>
              <w:rPr>
                <w:sz w:val="26"/>
                <w:szCs w:val="26"/>
              </w:rPr>
            </w:pPr>
            <w:r w:rsidRPr="00ED16DD">
              <w:rPr>
                <w:sz w:val="26"/>
                <w:szCs w:val="26"/>
              </w:rPr>
              <w:t>Задачи  подпрограммы, наименование и  единица измерения целевого   п</w:t>
            </w:r>
            <w:r w:rsidRPr="00ED16DD">
              <w:rPr>
                <w:sz w:val="26"/>
                <w:szCs w:val="26"/>
              </w:rPr>
              <w:t>о</w:t>
            </w:r>
            <w:r w:rsidRPr="00ED16DD">
              <w:rPr>
                <w:sz w:val="26"/>
                <w:szCs w:val="26"/>
              </w:rPr>
              <w:t xml:space="preserve">казателя         </w:t>
            </w:r>
          </w:p>
        </w:tc>
        <w:tc>
          <w:tcPr>
            <w:tcW w:w="5682" w:type="dxa"/>
            <w:gridSpan w:val="5"/>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Значения целевого показателя по  годам</w:t>
            </w:r>
          </w:p>
        </w:tc>
      </w:tr>
      <w:tr w:rsidR="00A718AE" w:rsidRPr="00ED16DD" w:rsidTr="00A718AE">
        <w:tc>
          <w:tcPr>
            <w:tcW w:w="648" w:type="dxa"/>
            <w:vMerge/>
          </w:tcPr>
          <w:p w:rsidR="00A718AE" w:rsidRPr="00ED16DD" w:rsidRDefault="00A718AE" w:rsidP="00A718AE">
            <w:pPr>
              <w:widowControl w:val="0"/>
              <w:autoSpaceDE w:val="0"/>
              <w:autoSpaceDN w:val="0"/>
              <w:adjustRightInd w:val="0"/>
              <w:jc w:val="both"/>
              <w:rPr>
                <w:sz w:val="26"/>
                <w:szCs w:val="26"/>
              </w:rPr>
            </w:pPr>
          </w:p>
        </w:tc>
        <w:tc>
          <w:tcPr>
            <w:tcW w:w="3240" w:type="dxa"/>
            <w:vMerge/>
          </w:tcPr>
          <w:p w:rsidR="00A718AE" w:rsidRPr="00ED16DD" w:rsidRDefault="00A718AE" w:rsidP="00A718AE">
            <w:pPr>
              <w:widowControl w:val="0"/>
              <w:autoSpaceDE w:val="0"/>
              <w:autoSpaceDN w:val="0"/>
              <w:adjustRightInd w:val="0"/>
              <w:jc w:val="both"/>
              <w:rPr>
                <w:sz w:val="26"/>
                <w:szCs w:val="26"/>
              </w:rPr>
            </w:pPr>
          </w:p>
        </w:tc>
        <w:tc>
          <w:tcPr>
            <w:tcW w:w="1080"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2021</w:t>
            </w:r>
          </w:p>
        </w:tc>
        <w:tc>
          <w:tcPr>
            <w:tcW w:w="1260"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2022</w:t>
            </w:r>
          </w:p>
        </w:tc>
        <w:tc>
          <w:tcPr>
            <w:tcW w:w="1260"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2023</w:t>
            </w:r>
          </w:p>
        </w:tc>
        <w:tc>
          <w:tcPr>
            <w:tcW w:w="1080"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2024</w:t>
            </w:r>
          </w:p>
        </w:tc>
        <w:tc>
          <w:tcPr>
            <w:tcW w:w="1002"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2025</w:t>
            </w:r>
          </w:p>
        </w:tc>
      </w:tr>
      <w:tr w:rsidR="00A718AE" w:rsidRPr="00ED16DD" w:rsidTr="00A718AE">
        <w:tc>
          <w:tcPr>
            <w:tcW w:w="648"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1</w:t>
            </w:r>
          </w:p>
        </w:tc>
        <w:tc>
          <w:tcPr>
            <w:tcW w:w="3240"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2</w:t>
            </w:r>
          </w:p>
        </w:tc>
        <w:tc>
          <w:tcPr>
            <w:tcW w:w="1080"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3</w:t>
            </w:r>
          </w:p>
        </w:tc>
        <w:tc>
          <w:tcPr>
            <w:tcW w:w="1260"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4</w:t>
            </w:r>
          </w:p>
        </w:tc>
        <w:tc>
          <w:tcPr>
            <w:tcW w:w="1260"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5</w:t>
            </w:r>
          </w:p>
        </w:tc>
        <w:tc>
          <w:tcPr>
            <w:tcW w:w="1080"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6</w:t>
            </w:r>
          </w:p>
        </w:tc>
        <w:tc>
          <w:tcPr>
            <w:tcW w:w="1002" w:type="dxa"/>
          </w:tcPr>
          <w:p w:rsidR="00A718AE" w:rsidRPr="00ED16DD" w:rsidRDefault="00A718AE" w:rsidP="00A718AE">
            <w:pPr>
              <w:widowControl w:val="0"/>
              <w:autoSpaceDE w:val="0"/>
              <w:autoSpaceDN w:val="0"/>
              <w:adjustRightInd w:val="0"/>
              <w:jc w:val="center"/>
              <w:rPr>
                <w:sz w:val="26"/>
                <w:szCs w:val="26"/>
              </w:rPr>
            </w:pPr>
            <w:r w:rsidRPr="00ED16DD">
              <w:rPr>
                <w:sz w:val="26"/>
                <w:szCs w:val="26"/>
              </w:rPr>
              <w:t>7</w:t>
            </w:r>
          </w:p>
        </w:tc>
      </w:tr>
      <w:tr w:rsidR="00A718AE" w:rsidRPr="00ED16DD" w:rsidTr="00A718AE">
        <w:tc>
          <w:tcPr>
            <w:tcW w:w="648" w:type="dxa"/>
          </w:tcPr>
          <w:p w:rsidR="00A718AE" w:rsidRPr="00ED16DD" w:rsidRDefault="00A718AE" w:rsidP="00A718AE">
            <w:pPr>
              <w:widowControl w:val="0"/>
              <w:autoSpaceDE w:val="0"/>
              <w:autoSpaceDN w:val="0"/>
              <w:adjustRightInd w:val="0"/>
              <w:jc w:val="both"/>
              <w:rPr>
                <w:sz w:val="26"/>
                <w:szCs w:val="26"/>
              </w:rPr>
            </w:pPr>
          </w:p>
        </w:tc>
        <w:tc>
          <w:tcPr>
            <w:tcW w:w="8922" w:type="dxa"/>
            <w:gridSpan w:val="6"/>
          </w:tcPr>
          <w:p w:rsidR="00A718AE" w:rsidRPr="00ED16DD" w:rsidRDefault="00A718AE" w:rsidP="00A718AE">
            <w:pPr>
              <w:widowControl w:val="0"/>
              <w:autoSpaceDE w:val="0"/>
              <w:autoSpaceDN w:val="0"/>
              <w:adjustRightInd w:val="0"/>
              <w:jc w:val="both"/>
              <w:rPr>
                <w:sz w:val="26"/>
                <w:szCs w:val="26"/>
              </w:rPr>
            </w:pPr>
            <w:r w:rsidRPr="00ED16DD">
              <w:rPr>
                <w:sz w:val="26"/>
                <w:szCs w:val="26"/>
              </w:rPr>
              <w:t>Задача</w:t>
            </w:r>
            <w:r w:rsidRPr="00ED16DD">
              <w:rPr>
                <w:b/>
                <w:sz w:val="26"/>
                <w:szCs w:val="26"/>
              </w:rPr>
              <w:t>: Благоустройство территории Медведского сельского поселения</w:t>
            </w:r>
            <w:r w:rsidRPr="00ED16DD">
              <w:rPr>
                <w:b/>
                <w:i/>
                <w:sz w:val="26"/>
                <w:szCs w:val="26"/>
              </w:rPr>
              <w:t xml:space="preserve">                                        </w:t>
            </w:r>
          </w:p>
        </w:tc>
      </w:tr>
      <w:tr w:rsidR="00A718AE" w:rsidRPr="00ED16DD" w:rsidTr="00A718AE">
        <w:tc>
          <w:tcPr>
            <w:tcW w:w="648"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1.1</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w:t>
            </w:r>
            <w:r w:rsidRPr="00ED16DD">
              <w:rPr>
                <w:rFonts w:ascii="Times New Roman" w:hAnsi="Times New Roman" w:cs="Times New Roman"/>
                <w:sz w:val="26"/>
                <w:szCs w:val="26"/>
              </w:rPr>
              <w:t>т</w:t>
            </w:r>
            <w:r w:rsidRPr="00ED16DD">
              <w:rPr>
                <w:rFonts w:ascii="Times New Roman" w:hAnsi="Times New Roman" w:cs="Times New Roman"/>
                <w:sz w:val="26"/>
                <w:szCs w:val="26"/>
              </w:rPr>
              <w:t>ройство в населенных пунктах поселения, ед.</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25</w:t>
            </w:r>
          </w:p>
        </w:tc>
        <w:tc>
          <w:tcPr>
            <w:tcW w:w="1260" w:type="dxa"/>
          </w:tcPr>
          <w:p w:rsidR="00A718AE" w:rsidRPr="00ED16DD" w:rsidRDefault="00A718AE" w:rsidP="00A718AE">
            <w:pPr>
              <w:jc w:val="center"/>
              <w:rPr>
                <w:bCs/>
                <w:sz w:val="26"/>
                <w:szCs w:val="26"/>
              </w:rPr>
            </w:pPr>
            <w:r w:rsidRPr="00ED16DD">
              <w:rPr>
                <w:bCs/>
                <w:sz w:val="26"/>
                <w:szCs w:val="26"/>
              </w:rPr>
              <w:t>25</w:t>
            </w:r>
          </w:p>
        </w:tc>
        <w:tc>
          <w:tcPr>
            <w:tcW w:w="1260" w:type="dxa"/>
          </w:tcPr>
          <w:p w:rsidR="00A718AE" w:rsidRPr="00ED16DD" w:rsidRDefault="00A718AE" w:rsidP="00A718AE">
            <w:pPr>
              <w:jc w:val="center"/>
              <w:rPr>
                <w:bCs/>
                <w:sz w:val="26"/>
                <w:szCs w:val="26"/>
              </w:rPr>
            </w:pPr>
            <w:r w:rsidRPr="00ED16DD">
              <w:rPr>
                <w:bCs/>
                <w:sz w:val="26"/>
                <w:szCs w:val="26"/>
              </w:rPr>
              <w:t>25</w:t>
            </w:r>
          </w:p>
        </w:tc>
        <w:tc>
          <w:tcPr>
            <w:tcW w:w="1080" w:type="dxa"/>
          </w:tcPr>
          <w:p w:rsidR="00A718AE" w:rsidRPr="00ED16DD" w:rsidRDefault="00A718AE" w:rsidP="00A718AE">
            <w:pPr>
              <w:jc w:val="center"/>
              <w:rPr>
                <w:bCs/>
                <w:sz w:val="26"/>
                <w:szCs w:val="26"/>
              </w:rPr>
            </w:pPr>
            <w:r w:rsidRPr="00ED16DD">
              <w:rPr>
                <w:bCs/>
                <w:sz w:val="26"/>
                <w:szCs w:val="26"/>
              </w:rPr>
              <w:t>25</w:t>
            </w:r>
          </w:p>
        </w:tc>
        <w:tc>
          <w:tcPr>
            <w:tcW w:w="1002" w:type="dxa"/>
          </w:tcPr>
          <w:p w:rsidR="00A718AE" w:rsidRPr="00ED16DD" w:rsidRDefault="00A718AE" w:rsidP="00A718AE">
            <w:pPr>
              <w:jc w:val="center"/>
              <w:rPr>
                <w:bCs/>
                <w:sz w:val="26"/>
                <w:szCs w:val="26"/>
              </w:rPr>
            </w:pPr>
            <w:r w:rsidRPr="00ED16DD">
              <w:rPr>
                <w:bCs/>
                <w:sz w:val="26"/>
                <w:szCs w:val="26"/>
              </w:rPr>
              <w:t>25</w:t>
            </w:r>
          </w:p>
        </w:tc>
      </w:tr>
      <w:tr w:rsidR="00A718AE" w:rsidRPr="00ED16DD" w:rsidTr="00A718AE">
        <w:tc>
          <w:tcPr>
            <w:tcW w:w="648"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1.2</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Скашивание, химическая обработка борщевика С</w:t>
            </w:r>
            <w:r w:rsidRPr="00ED16DD">
              <w:rPr>
                <w:rFonts w:ascii="Times New Roman" w:hAnsi="Times New Roman" w:cs="Times New Roman"/>
                <w:sz w:val="26"/>
                <w:szCs w:val="26"/>
              </w:rPr>
              <w:t>о</w:t>
            </w:r>
            <w:r w:rsidRPr="00ED16DD">
              <w:rPr>
                <w:rFonts w:ascii="Times New Roman" w:hAnsi="Times New Roman" w:cs="Times New Roman"/>
                <w:sz w:val="26"/>
                <w:szCs w:val="26"/>
              </w:rPr>
              <w:t xml:space="preserve">сновского, </w:t>
            </w:r>
            <w:proofErr w:type="gramStart"/>
            <w:r w:rsidRPr="00ED16DD">
              <w:rPr>
                <w:rFonts w:ascii="Times New Roman" w:hAnsi="Times New Roman" w:cs="Times New Roman"/>
                <w:sz w:val="26"/>
                <w:szCs w:val="26"/>
              </w:rPr>
              <w:t>га</w:t>
            </w:r>
            <w:proofErr w:type="gramEnd"/>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3,0</w:t>
            </w:r>
          </w:p>
        </w:tc>
        <w:tc>
          <w:tcPr>
            <w:tcW w:w="1260" w:type="dxa"/>
          </w:tcPr>
          <w:p w:rsidR="00A718AE" w:rsidRPr="00ED16DD" w:rsidRDefault="00A718AE" w:rsidP="00A718AE">
            <w:pPr>
              <w:jc w:val="center"/>
              <w:rPr>
                <w:bCs/>
                <w:sz w:val="26"/>
                <w:szCs w:val="26"/>
              </w:rPr>
            </w:pPr>
            <w:r w:rsidRPr="00ED16DD">
              <w:rPr>
                <w:bCs/>
                <w:sz w:val="26"/>
                <w:szCs w:val="26"/>
              </w:rPr>
              <w:t>5,0</w:t>
            </w:r>
          </w:p>
        </w:tc>
        <w:tc>
          <w:tcPr>
            <w:tcW w:w="1260" w:type="dxa"/>
          </w:tcPr>
          <w:p w:rsidR="00A718AE" w:rsidRPr="00ED16DD" w:rsidRDefault="00A718AE" w:rsidP="00A718AE">
            <w:pPr>
              <w:jc w:val="center"/>
              <w:rPr>
                <w:bCs/>
                <w:sz w:val="26"/>
                <w:szCs w:val="26"/>
              </w:rPr>
            </w:pPr>
            <w:r w:rsidRPr="00ED16DD">
              <w:rPr>
                <w:bCs/>
                <w:sz w:val="26"/>
                <w:szCs w:val="26"/>
              </w:rPr>
              <w:t>1,5</w:t>
            </w:r>
          </w:p>
        </w:tc>
        <w:tc>
          <w:tcPr>
            <w:tcW w:w="1080" w:type="dxa"/>
          </w:tcPr>
          <w:p w:rsidR="00A718AE" w:rsidRPr="00ED16DD" w:rsidRDefault="00A718AE" w:rsidP="00A718AE">
            <w:pPr>
              <w:jc w:val="center"/>
              <w:rPr>
                <w:bCs/>
                <w:sz w:val="26"/>
                <w:szCs w:val="26"/>
              </w:rPr>
            </w:pPr>
            <w:r w:rsidRPr="00ED16DD">
              <w:rPr>
                <w:bCs/>
                <w:sz w:val="26"/>
                <w:szCs w:val="26"/>
              </w:rPr>
              <w:t>1,5</w:t>
            </w:r>
          </w:p>
        </w:tc>
        <w:tc>
          <w:tcPr>
            <w:tcW w:w="1002" w:type="dxa"/>
          </w:tcPr>
          <w:p w:rsidR="00A718AE" w:rsidRPr="00ED16DD" w:rsidRDefault="00A718AE" w:rsidP="00A718AE">
            <w:pPr>
              <w:jc w:val="center"/>
              <w:rPr>
                <w:bCs/>
                <w:sz w:val="26"/>
                <w:szCs w:val="26"/>
              </w:rPr>
            </w:pPr>
            <w:r w:rsidRPr="00ED16DD">
              <w:rPr>
                <w:bCs/>
                <w:sz w:val="26"/>
                <w:szCs w:val="26"/>
              </w:rPr>
              <w:t>1,5</w:t>
            </w:r>
          </w:p>
        </w:tc>
      </w:tr>
      <w:tr w:rsidR="00A718AE" w:rsidRPr="00ED16DD" w:rsidTr="00A718AE">
        <w:tc>
          <w:tcPr>
            <w:tcW w:w="648"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1.3</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Создание, содержание и обустройство зон отдыха, спортивных и детских и</w:t>
            </w:r>
            <w:r w:rsidRPr="00ED16DD">
              <w:rPr>
                <w:rFonts w:ascii="Times New Roman" w:hAnsi="Times New Roman" w:cs="Times New Roman"/>
                <w:sz w:val="26"/>
                <w:szCs w:val="26"/>
              </w:rPr>
              <w:t>г</w:t>
            </w:r>
            <w:r w:rsidRPr="00ED16DD">
              <w:rPr>
                <w:rFonts w:ascii="Times New Roman" w:hAnsi="Times New Roman" w:cs="Times New Roman"/>
                <w:sz w:val="26"/>
                <w:szCs w:val="26"/>
              </w:rPr>
              <w:t>ровых площадок, ед.</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260" w:type="dxa"/>
          </w:tcPr>
          <w:p w:rsidR="00A718AE" w:rsidRPr="00ED16DD" w:rsidRDefault="00A718AE" w:rsidP="00A718AE">
            <w:pPr>
              <w:jc w:val="center"/>
              <w:rPr>
                <w:bCs/>
                <w:sz w:val="26"/>
                <w:szCs w:val="26"/>
              </w:rPr>
            </w:pPr>
            <w:r w:rsidRPr="00ED16DD">
              <w:rPr>
                <w:bCs/>
                <w:sz w:val="26"/>
                <w:szCs w:val="26"/>
              </w:rPr>
              <w:t>5</w:t>
            </w:r>
          </w:p>
        </w:tc>
        <w:tc>
          <w:tcPr>
            <w:tcW w:w="1260" w:type="dxa"/>
          </w:tcPr>
          <w:p w:rsidR="00A718AE" w:rsidRPr="00ED16DD" w:rsidRDefault="00A718AE" w:rsidP="00A718AE">
            <w:pPr>
              <w:jc w:val="center"/>
              <w:rPr>
                <w:bCs/>
                <w:sz w:val="26"/>
                <w:szCs w:val="26"/>
              </w:rPr>
            </w:pPr>
            <w:r w:rsidRPr="00ED16DD">
              <w:rPr>
                <w:bCs/>
                <w:sz w:val="26"/>
                <w:szCs w:val="26"/>
              </w:rPr>
              <w:t>4</w:t>
            </w:r>
          </w:p>
        </w:tc>
        <w:tc>
          <w:tcPr>
            <w:tcW w:w="1080" w:type="dxa"/>
          </w:tcPr>
          <w:p w:rsidR="00A718AE" w:rsidRPr="00ED16DD" w:rsidRDefault="00A718AE" w:rsidP="00A718AE">
            <w:pPr>
              <w:jc w:val="center"/>
              <w:rPr>
                <w:bCs/>
                <w:sz w:val="26"/>
                <w:szCs w:val="26"/>
              </w:rPr>
            </w:pPr>
            <w:r w:rsidRPr="00ED16DD">
              <w:rPr>
                <w:bCs/>
                <w:sz w:val="26"/>
                <w:szCs w:val="26"/>
              </w:rPr>
              <w:t>4</w:t>
            </w:r>
          </w:p>
        </w:tc>
        <w:tc>
          <w:tcPr>
            <w:tcW w:w="1002" w:type="dxa"/>
          </w:tcPr>
          <w:p w:rsidR="00A718AE" w:rsidRPr="00ED16DD" w:rsidRDefault="00A718AE" w:rsidP="00A718AE">
            <w:pPr>
              <w:jc w:val="center"/>
              <w:rPr>
                <w:bCs/>
                <w:sz w:val="26"/>
                <w:szCs w:val="26"/>
              </w:rPr>
            </w:pPr>
            <w:r w:rsidRPr="00ED16DD">
              <w:rPr>
                <w:bCs/>
                <w:sz w:val="26"/>
                <w:szCs w:val="26"/>
              </w:rPr>
              <w:t>5</w:t>
            </w:r>
          </w:p>
        </w:tc>
      </w:tr>
      <w:tr w:rsidR="00A718AE" w:rsidRPr="00ED16DD" w:rsidTr="00A718AE">
        <w:tc>
          <w:tcPr>
            <w:tcW w:w="648"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1.4</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Количество реализова</w:t>
            </w:r>
            <w:r w:rsidRPr="00ED16DD">
              <w:rPr>
                <w:rFonts w:ascii="Times New Roman" w:hAnsi="Times New Roman" w:cs="Times New Roman"/>
                <w:sz w:val="26"/>
                <w:szCs w:val="26"/>
              </w:rPr>
              <w:t>н</w:t>
            </w:r>
            <w:r w:rsidRPr="00ED16DD">
              <w:rPr>
                <w:rFonts w:ascii="Times New Roman" w:hAnsi="Times New Roman" w:cs="Times New Roman"/>
                <w:sz w:val="26"/>
                <w:szCs w:val="26"/>
              </w:rPr>
              <w:t>ных местных инициатив граждан, ед.</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w:t>
            </w:r>
          </w:p>
        </w:tc>
        <w:tc>
          <w:tcPr>
            <w:tcW w:w="1260" w:type="dxa"/>
          </w:tcPr>
          <w:p w:rsidR="00A718AE" w:rsidRPr="00ED16DD" w:rsidRDefault="00A718AE" w:rsidP="00A718AE">
            <w:pPr>
              <w:jc w:val="center"/>
              <w:rPr>
                <w:bCs/>
                <w:sz w:val="26"/>
                <w:szCs w:val="26"/>
              </w:rPr>
            </w:pPr>
            <w:r w:rsidRPr="00ED16DD">
              <w:rPr>
                <w:bCs/>
                <w:sz w:val="26"/>
                <w:szCs w:val="26"/>
              </w:rPr>
              <w:t>2</w:t>
            </w:r>
          </w:p>
        </w:tc>
        <w:tc>
          <w:tcPr>
            <w:tcW w:w="1260" w:type="dxa"/>
          </w:tcPr>
          <w:p w:rsidR="00A718AE" w:rsidRPr="00ED16DD" w:rsidRDefault="00A718AE" w:rsidP="00A718AE">
            <w:pPr>
              <w:jc w:val="center"/>
              <w:rPr>
                <w:bCs/>
                <w:sz w:val="26"/>
                <w:szCs w:val="26"/>
              </w:rPr>
            </w:pPr>
            <w:r w:rsidRPr="00ED16DD">
              <w:rPr>
                <w:bCs/>
                <w:sz w:val="26"/>
                <w:szCs w:val="26"/>
              </w:rPr>
              <w:t>1</w:t>
            </w:r>
          </w:p>
        </w:tc>
        <w:tc>
          <w:tcPr>
            <w:tcW w:w="1080" w:type="dxa"/>
          </w:tcPr>
          <w:p w:rsidR="00A718AE" w:rsidRPr="00ED16DD" w:rsidRDefault="00A718AE" w:rsidP="00A718AE">
            <w:pPr>
              <w:jc w:val="center"/>
              <w:rPr>
                <w:bCs/>
                <w:sz w:val="26"/>
                <w:szCs w:val="26"/>
              </w:rPr>
            </w:pPr>
            <w:r w:rsidRPr="00ED16DD">
              <w:rPr>
                <w:bCs/>
                <w:sz w:val="26"/>
                <w:szCs w:val="26"/>
              </w:rPr>
              <w:t>1</w:t>
            </w:r>
          </w:p>
        </w:tc>
        <w:tc>
          <w:tcPr>
            <w:tcW w:w="1002" w:type="dxa"/>
          </w:tcPr>
          <w:p w:rsidR="00A718AE" w:rsidRPr="00ED16DD" w:rsidRDefault="00A718AE" w:rsidP="00A718AE">
            <w:pPr>
              <w:jc w:val="center"/>
              <w:rPr>
                <w:bCs/>
                <w:sz w:val="26"/>
                <w:szCs w:val="26"/>
              </w:rPr>
            </w:pPr>
            <w:r w:rsidRPr="00ED16DD">
              <w:rPr>
                <w:bCs/>
                <w:sz w:val="26"/>
                <w:szCs w:val="26"/>
              </w:rPr>
              <w:t>1</w:t>
            </w:r>
          </w:p>
        </w:tc>
      </w:tr>
      <w:tr w:rsidR="00A718AE" w:rsidRPr="00ED16DD" w:rsidTr="00A718AE">
        <w:tc>
          <w:tcPr>
            <w:tcW w:w="648"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1.5</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w:t>
            </w:r>
            <w:r w:rsidRPr="00ED16DD">
              <w:rPr>
                <w:rFonts w:ascii="Times New Roman" w:hAnsi="Times New Roman" w:cs="Times New Roman"/>
                <w:sz w:val="26"/>
                <w:szCs w:val="26"/>
              </w:rPr>
              <w:t>т</w:t>
            </w:r>
            <w:r w:rsidRPr="00ED16DD">
              <w:rPr>
                <w:rFonts w:ascii="Times New Roman" w:hAnsi="Times New Roman" w:cs="Times New Roman"/>
                <w:sz w:val="26"/>
                <w:szCs w:val="26"/>
              </w:rPr>
              <w:t>ройство гражданских кладбищ, ед.</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260" w:type="dxa"/>
          </w:tcPr>
          <w:p w:rsidR="00A718AE" w:rsidRPr="00ED16DD" w:rsidRDefault="00A718AE" w:rsidP="00A718AE">
            <w:pPr>
              <w:jc w:val="center"/>
              <w:rPr>
                <w:bCs/>
                <w:sz w:val="26"/>
                <w:szCs w:val="26"/>
              </w:rPr>
            </w:pPr>
            <w:r w:rsidRPr="00ED16DD">
              <w:rPr>
                <w:bCs/>
                <w:sz w:val="26"/>
                <w:szCs w:val="26"/>
              </w:rPr>
              <w:t>6</w:t>
            </w:r>
          </w:p>
        </w:tc>
        <w:tc>
          <w:tcPr>
            <w:tcW w:w="1260" w:type="dxa"/>
          </w:tcPr>
          <w:p w:rsidR="00A718AE" w:rsidRPr="00ED16DD" w:rsidRDefault="00A718AE" w:rsidP="00A718AE">
            <w:pPr>
              <w:jc w:val="center"/>
              <w:rPr>
                <w:bCs/>
                <w:sz w:val="26"/>
                <w:szCs w:val="26"/>
              </w:rPr>
            </w:pPr>
            <w:r w:rsidRPr="00ED16DD">
              <w:rPr>
                <w:bCs/>
                <w:sz w:val="26"/>
                <w:szCs w:val="26"/>
              </w:rPr>
              <w:t>6</w:t>
            </w:r>
          </w:p>
        </w:tc>
        <w:tc>
          <w:tcPr>
            <w:tcW w:w="1080" w:type="dxa"/>
          </w:tcPr>
          <w:p w:rsidR="00A718AE" w:rsidRPr="00ED16DD" w:rsidRDefault="00A718AE" w:rsidP="00A718AE">
            <w:pPr>
              <w:jc w:val="center"/>
              <w:rPr>
                <w:bCs/>
                <w:sz w:val="26"/>
                <w:szCs w:val="26"/>
              </w:rPr>
            </w:pPr>
            <w:r w:rsidRPr="00ED16DD">
              <w:rPr>
                <w:bCs/>
                <w:sz w:val="26"/>
                <w:szCs w:val="26"/>
              </w:rPr>
              <w:t>6</w:t>
            </w:r>
          </w:p>
        </w:tc>
        <w:tc>
          <w:tcPr>
            <w:tcW w:w="1002" w:type="dxa"/>
          </w:tcPr>
          <w:p w:rsidR="00A718AE" w:rsidRPr="00ED16DD" w:rsidRDefault="00A718AE" w:rsidP="00A718AE">
            <w:pPr>
              <w:jc w:val="center"/>
              <w:rPr>
                <w:bCs/>
                <w:sz w:val="26"/>
                <w:szCs w:val="26"/>
              </w:rPr>
            </w:pPr>
            <w:r w:rsidRPr="00ED16DD">
              <w:rPr>
                <w:bCs/>
                <w:sz w:val="26"/>
                <w:szCs w:val="26"/>
              </w:rPr>
              <w:t>6</w:t>
            </w:r>
          </w:p>
        </w:tc>
      </w:tr>
      <w:tr w:rsidR="00A718AE" w:rsidRPr="00ED16DD" w:rsidTr="00A718AE">
        <w:tc>
          <w:tcPr>
            <w:tcW w:w="648"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1.6</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Уборка твердых комм</w:t>
            </w:r>
            <w:r w:rsidRPr="00ED16DD">
              <w:rPr>
                <w:rFonts w:ascii="Times New Roman" w:hAnsi="Times New Roman" w:cs="Times New Roman"/>
                <w:sz w:val="26"/>
                <w:szCs w:val="26"/>
              </w:rPr>
              <w:t>у</w:t>
            </w:r>
            <w:r w:rsidRPr="00ED16DD">
              <w:rPr>
                <w:rFonts w:ascii="Times New Roman" w:hAnsi="Times New Roman" w:cs="Times New Roman"/>
                <w:sz w:val="26"/>
                <w:szCs w:val="26"/>
              </w:rPr>
              <w:t>нальных и бытовых отх</w:t>
            </w:r>
            <w:r w:rsidRPr="00ED16DD">
              <w:rPr>
                <w:rFonts w:ascii="Times New Roman" w:hAnsi="Times New Roman" w:cs="Times New Roman"/>
                <w:sz w:val="26"/>
                <w:szCs w:val="26"/>
              </w:rPr>
              <w:t>о</w:t>
            </w:r>
            <w:r w:rsidRPr="00ED16DD">
              <w:rPr>
                <w:rFonts w:ascii="Times New Roman" w:hAnsi="Times New Roman" w:cs="Times New Roman"/>
                <w:sz w:val="26"/>
                <w:szCs w:val="26"/>
              </w:rPr>
              <w:t>дов, м</w:t>
            </w:r>
            <w:proofErr w:type="gramStart"/>
            <w:r w:rsidRPr="00ED16DD">
              <w:rPr>
                <w:rFonts w:ascii="Times New Roman" w:hAnsi="Times New Roman" w:cs="Times New Roman"/>
                <w:sz w:val="26"/>
                <w:szCs w:val="26"/>
              </w:rPr>
              <w:t>.к</w:t>
            </w:r>
            <w:proofErr w:type="gramEnd"/>
            <w:r w:rsidRPr="00ED16DD">
              <w:rPr>
                <w:rFonts w:ascii="Times New Roman" w:hAnsi="Times New Roman" w:cs="Times New Roman"/>
                <w:sz w:val="26"/>
                <w:szCs w:val="26"/>
              </w:rPr>
              <w:t>уб.</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100</w:t>
            </w:r>
          </w:p>
        </w:tc>
        <w:tc>
          <w:tcPr>
            <w:tcW w:w="1260" w:type="dxa"/>
          </w:tcPr>
          <w:p w:rsidR="00A718AE" w:rsidRPr="00ED16DD" w:rsidRDefault="00A718AE" w:rsidP="00A718AE">
            <w:pPr>
              <w:jc w:val="center"/>
              <w:rPr>
                <w:bCs/>
                <w:sz w:val="26"/>
                <w:szCs w:val="26"/>
              </w:rPr>
            </w:pPr>
            <w:r w:rsidRPr="00ED16DD">
              <w:rPr>
                <w:bCs/>
                <w:sz w:val="26"/>
                <w:szCs w:val="26"/>
              </w:rPr>
              <w:t>100</w:t>
            </w:r>
          </w:p>
        </w:tc>
        <w:tc>
          <w:tcPr>
            <w:tcW w:w="1260" w:type="dxa"/>
          </w:tcPr>
          <w:p w:rsidR="00A718AE" w:rsidRPr="00ED16DD" w:rsidRDefault="00A718AE" w:rsidP="00A718AE">
            <w:pPr>
              <w:jc w:val="center"/>
              <w:rPr>
                <w:bCs/>
                <w:sz w:val="26"/>
                <w:szCs w:val="26"/>
              </w:rPr>
            </w:pPr>
            <w:r w:rsidRPr="00ED16DD">
              <w:rPr>
                <w:bCs/>
                <w:sz w:val="26"/>
                <w:szCs w:val="26"/>
              </w:rPr>
              <w:t>100</w:t>
            </w:r>
          </w:p>
        </w:tc>
        <w:tc>
          <w:tcPr>
            <w:tcW w:w="1080" w:type="dxa"/>
          </w:tcPr>
          <w:p w:rsidR="00A718AE" w:rsidRPr="00ED16DD" w:rsidRDefault="00A718AE" w:rsidP="00A718AE">
            <w:pPr>
              <w:jc w:val="center"/>
              <w:rPr>
                <w:bCs/>
                <w:sz w:val="26"/>
                <w:szCs w:val="26"/>
              </w:rPr>
            </w:pPr>
            <w:r w:rsidRPr="00ED16DD">
              <w:rPr>
                <w:bCs/>
                <w:sz w:val="26"/>
                <w:szCs w:val="26"/>
              </w:rPr>
              <w:t>100</w:t>
            </w:r>
          </w:p>
        </w:tc>
        <w:tc>
          <w:tcPr>
            <w:tcW w:w="1002" w:type="dxa"/>
          </w:tcPr>
          <w:p w:rsidR="00A718AE" w:rsidRPr="00ED16DD" w:rsidRDefault="00A718AE" w:rsidP="00A718AE">
            <w:pPr>
              <w:jc w:val="center"/>
              <w:rPr>
                <w:bCs/>
                <w:sz w:val="26"/>
                <w:szCs w:val="26"/>
              </w:rPr>
            </w:pPr>
            <w:r w:rsidRPr="00ED16DD">
              <w:rPr>
                <w:bCs/>
                <w:sz w:val="26"/>
                <w:szCs w:val="26"/>
              </w:rPr>
              <w:t>100</w:t>
            </w:r>
          </w:p>
        </w:tc>
      </w:tr>
      <w:tr w:rsidR="00A718AE" w:rsidRPr="00ED16DD" w:rsidTr="00A718AE">
        <w:tc>
          <w:tcPr>
            <w:tcW w:w="648"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1.7</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Создание и содержание мест (площадок) накопл</w:t>
            </w:r>
            <w:r w:rsidRPr="00ED16DD">
              <w:rPr>
                <w:rFonts w:ascii="Times New Roman" w:hAnsi="Times New Roman" w:cs="Times New Roman"/>
                <w:sz w:val="26"/>
                <w:szCs w:val="26"/>
              </w:rPr>
              <w:t>е</w:t>
            </w:r>
            <w:r>
              <w:rPr>
                <w:rFonts w:ascii="Times New Roman" w:hAnsi="Times New Roman" w:cs="Times New Roman"/>
                <w:sz w:val="26"/>
                <w:szCs w:val="26"/>
              </w:rPr>
              <w:t xml:space="preserve">ния ТКО </w:t>
            </w:r>
            <w:r w:rsidRPr="00ED16DD">
              <w:rPr>
                <w:rFonts w:ascii="Times New Roman" w:hAnsi="Times New Roman" w:cs="Times New Roman"/>
                <w:sz w:val="26"/>
                <w:szCs w:val="26"/>
              </w:rPr>
              <w:t>ед.</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w:t>
            </w:r>
          </w:p>
        </w:tc>
        <w:tc>
          <w:tcPr>
            <w:tcW w:w="1260" w:type="dxa"/>
          </w:tcPr>
          <w:p w:rsidR="00A718AE" w:rsidRPr="00ED16DD" w:rsidRDefault="00A718AE" w:rsidP="00A718AE">
            <w:pPr>
              <w:jc w:val="center"/>
              <w:rPr>
                <w:bCs/>
                <w:sz w:val="26"/>
                <w:szCs w:val="26"/>
              </w:rPr>
            </w:pPr>
            <w:r w:rsidRPr="00ED16DD">
              <w:rPr>
                <w:bCs/>
                <w:sz w:val="26"/>
                <w:szCs w:val="26"/>
              </w:rPr>
              <w:t>5</w:t>
            </w:r>
          </w:p>
        </w:tc>
        <w:tc>
          <w:tcPr>
            <w:tcW w:w="1260" w:type="dxa"/>
          </w:tcPr>
          <w:p w:rsidR="00A718AE" w:rsidRPr="00ED16DD" w:rsidRDefault="00A718AE" w:rsidP="00A718AE">
            <w:pPr>
              <w:jc w:val="center"/>
              <w:rPr>
                <w:bCs/>
                <w:sz w:val="26"/>
                <w:szCs w:val="26"/>
              </w:rPr>
            </w:pPr>
            <w:r w:rsidRPr="00ED16DD">
              <w:rPr>
                <w:bCs/>
                <w:sz w:val="26"/>
                <w:szCs w:val="26"/>
              </w:rPr>
              <w:t>3</w:t>
            </w:r>
          </w:p>
        </w:tc>
        <w:tc>
          <w:tcPr>
            <w:tcW w:w="1080" w:type="dxa"/>
          </w:tcPr>
          <w:p w:rsidR="00A718AE" w:rsidRPr="00ED16DD" w:rsidRDefault="00A718AE" w:rsidP="00A718AE">
            <w:pPr>
              <w:jc w:val="center"/>
              <w:rPr>
                <w:bCs/>
                <w:sz w:val="26"/>
                <w:szCs w:val="26"/>
              </w:rPr>
            </w:pPr>
            <w:r w:rsidRPr="00ED16DD">
              <w:rPr>
                <w:bCs/>
                <w:sz w:val="26"/>
                <w:szCs w:val="26"/>
              </w:rPr>
              <w:t>3</w:t>
            </w:r>
          </w:p>
        </w:tc>
        <w:tc>
          <w:tcPr>
            <w:tcW w:w="1002" w:type="dxa"/>
          </w:tcPr>
          <w:p w:rsidR="00A718AE" w:rsidRPr="00ED16DD" w:rsidRDefault="00A718AE" w:rsidP="00A718AE">
            <w:pPr>
              <w:jc w:val="center"/>
              <w:rPr>
                <w:bCs/>
                <w:sz w:val="26"/>
                <w:szCs w:val="26"/>
              </w:rPr>
            </w:pPr>
            <w:r w:rsidRPr="00ED16DD">
              <w:rPr>
                <w:bCs/>
                <w:sz w:val="26"/>
                <w:szCs w:val="26"/>
              </w:rPr>
              <w:t>3</w:t>
            </w:r>
          </w:p>
        </w:tc>
      </w:tr>
      <w:tr w:rsidR="00A718AE" w:rsidRPr="00ED16DD" w:rsidTr="00A718AE">
        <w:tc>
          <w:tcPr>
            <w:tcW w:w="648"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1.8</w:t>
            </w:r>
          </w:p>
        </w:tc>
        <w:tc>
          <w:tcPr>
            <w:tcW w:w="324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Содержание и благоус</w:t>
            </w:r>
            <w:r w:rsidRPr="00ED16DD">
              <w:rPr>
                <w:rFonts w:ascii="Times New Roman" w:hAnsi="Times New Roman" w:cs="Times New Roman"/>
                <w:sz w:val="26"/>
                <w:szCs w:val="26"/>
              </w:rPr>
              <w:t>т</w:t>
            </w:r>
            <w:r w:rsidRPr="00ED16DD">
              <w:rPr>
                <w:rFonts w:ascii="Times New Roman" w:hAnsi="Times New Roman" w:cs="Times New Roman"/>
                <w:sz w:val="26"/>
                <w:szCs w:val="26"/>
              </w:rPr>
              <w:t>ройство воинских захор</w:t>
            </w:r>
            <w:r w:rsidRPr="00ED16DD">
              <w:rPr>
                <w:rFonts w:ascii="Times New Roman" w:hAnsi="Times New Roman" w:cs="Times New Roman"/>
                <w:sz w:val="26"/>
                <w:szCs w:val="26"/>
              </w:rPr>
              <w:t>о</w:t>
            </w:r>
            <w:r w:rsidRPr="00ED16DD">
              <w:rPr>
                <w:rFonts w:ascii="Times New Roman" w:hAnsi="Times New Roman" w:cs="Times New Roman"/>
                <w:sz w:val="26"/>
                <w:szCs w:val="26"/>
              </w:rPr>
              <w:t>нений, ед.</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8</w:t>
            </w:r>
          </w:p>
        </w:tc>
        <w:tc>
          <w:tcPr>
            <w:tcW w:w="1260" w:type="dxa"/>
          </w:tcPr>
          <w:p w:rsidR="00A718AE" w:rsidRPr="00ED16DD" w:rsidRDefault="00A718AE" w:rsidP="00A718AE">
            <w:pPr>
              <w:jc w:val="center"/>
              <w:rPr>
                <w:bCs/>
                <w:sz w:val="26"/>
                <w:szCs w:val="26"/>
              </w:rPr>
            </w:pPr>
            <w:r w:rsidRPr="00ED16DD">
              <w:rPr>
                <w:bCs/>
                <w:sz w:val="26"/>
                <w:szCs w:val="26"/>
              </w:rPr>
              <w:t>8</w:t>
            </w:r>
          </w:p>
        </w:tc>
        <w:tc>
          <w:tcPr>
            <w:tcW w:w="1260" w:type="dxa"/>
          </w:tcPr>
          <w:p w:rsidR="00A718AE" w:rsidRPr="00ED16DD" w:rsidRDefault="00A718AE" w:rsidP="00A718AE">
            <w:pPr>
              <w:jc w:val="center"/>
              <w:rPr>
                <w:bCs/>
                <w:sz w:val="26"/>
                <w:szCs w:val="26"/>
              </w:rPr>
            </w:pPr>
            <w:r w:rsidRPr="00ED16DD">
              <w:rPr>
                <w:bCs/>
                <w:sz w:val="26"/>
                <w:szCs w:val="26"/>
              </w:rPr>
              <w:t>8</w:t>
            </w:r>
          </w:p>
        </w:tc>
        <w:tc>
          <w:tcPr>
            <w:tcW w:w="1080" w:type="dxa"/>
          </w:tcPr>
          <w:p w:rsidR="00A718AE" w:rsidRPr="00ED16DD" w:rsidRDefault="00A718AE" w:rsidP="00A718AE">
            <w:pPr>
              <w:jc w:val="center"/>
              <w:rPr>
                <w:bCs/>
                <w:sz w:val="26"/>
                <w:szCs w:val="26"/>
              </w:rPr>
            </w:pPr>
            <w:r w:rsidRPr="00ED16DD">
              <w:rPr>
                <w:bCs/>
                <w:sz w:val="26"/>
                <w:szCs w:val="26"/>
              </w:rPr>
              <w:t>8</w:t>
            </w:r>
          </w:p>
        </w:tc>
        <w:tc>
          <w:tcPr>
            <w:tcW w:w="1002" w:type="dxa"/>
          </w:tcPr>
          <w:p w:rsidR="00A718AE" w:rsidRPr="00ED16DD" w:rsidRDefault="00A718AE" w:rsidP="00A718AE">
            <w:pPr>
              <w:jc w:val="center"/>
              <w:rPr>
                <w:bCs/>
                <w:sz w:val="26"/>
                <w:szCs w:val="26"/>
              </w:rPr>
            </w:pPr>
            <w:r w:rsidRPr="00ED16DD">
              <w:rPr>
                <w:bCs/>
                <w:sz w:val="26"/>
                <w:szCs w:val="26"/>
              </w:rPr>
              <w:t>8</w:t>
            </w:r>
          </w:p>
        </w:tc>
      </w:tr>
    </w:tbl>
    <w:p w:rsidR="00A718AE" w:rsidRPr="00ED16DD" w:rsidRDefault="00A718AE" w:rsidP="00A718AE">
      <w:pPr>
        <w:rPr>
          <w:sz w:val="26"/>
          <w:szCs w:val="26"/>
        </w:rPr>
      </w:pPr>
      <w:r w:rsidRPr="00ED16DD">
        <w:rPr>
          <w:sz w:val="26"/>
          <w:szCs w:val="26"/>
        </w:rPr>
        <w:t>Источники информации по целевому показателю задачи 2 по муниципальной программе являются:</w:t>
      </w:r>
    </w:p>
    <w:p w:rsidR="00A718AE" w:rsidRPr="00ED16DD" w:rsidRDefault="00A718AE" w:rsidP="00A718AE">
      <w:pPr>
        <w:rPr>
          <w:sz w:val="26"/>
          <w:szCs w:val="26"/>
        </w:rPr>
      </w:pPr>
      <w:r w:rsidRPr="00ED16DD">
        <w:rPr>
          <w:sz w:val="26"/>
          <w:szCs w:val="26"/>
        </w:rPr>
        <w:t>- устав и генеральный план Медведского сельского поселения;</w:t>
      </w:r>
    </w:p>
    <w:p w:rsidR="00A718AE" w:rsidRPr="00ED16DD" w:rsidRDefault="00A718AE" w:rsidP="00A718AE">
      <w:pPr>
        <w:jc w:val="both"/>
        <w:rPr>
          <w:sz w:val="26"/>
          <w:szCs w:val="26"/>
        </w:rPr>
      </w:pPr>
      <w:r w:rsidRPr="00ED16DD">
        <w:rPr>
          <w:sz w:val="26"/>
          <w:szCs w:val="26"/>
        </w:rPr>
        <w:t>- отчет в Администрацию Шимского муниципального района о борьбе с борщевиком С</w:t>
      </w:r>
      <w:r w:rsidRPr="00ED16DD">
        <w:rPr>
          <w:sz w:val="26"/>
          <w:szCs w:val="26"/>
        </w:rPr>
        <w:t>о</w:t>
      </w:r>
      <w:r w:rsidRPr="00ED16DD">
        <w:rPr>
          <w:sz w:val="26"/>
          <w:szCs w:val="26"/>
        </w:rPr>
        <w:t>сновского;</w:t>
      </w:r>
    </w:p>
    <w:p w:rsidR="00A718AE" w:rsidRPr="00ED16DD" w:rsidRDefault="00A718AE" w:rsidP="00A718AE">
      <w:pPr>
        <w:jc w:val="both"/>
        <w:rPr>
          <w:sz w:val="26"/>
          <w:szCs w:val="26"/>
        </w:rPr>
      </w:pPr>
      <w:r w:rsidRPr="00ED16DD">
        <w:rPr>
          <w:sz w:val="26"/>
          <w:szCs w:val="26"/>
        </w:rPr>
        <w:t>- статистическая форма № 1-МО.</w:t>
      </w:r>
    </w:p>
    <w:p w:rsidR="00A718AE" w:rsidRPr="00ED16DD" w:rsidRDefault="00A718AE" w:rsidP="00A718AE">
      <w:pPr>
        <w:widowControl w:val="0"/>
        <w:autoSpaceDE w:val="0"/>
        <w:autoSpaceDN w:val="0"/>
        <w:adjustRightInd w:val="0"/>
        <w:jc w:val="both"/>
        <w:rPr>
          <w:sz w:val="26"/>
          <w:szCs w:val="26"/>
        </w:rPr>
      </w:pPr>
      <w:r w:rsidRPr="00ED16DD">
        <w:rPr>
          <w:sz w:val="26"/>
          <w:szCs w:val="26"/>
        </w:rPr>
        <w:t>3. Сроки реализации муниципальной программы: 2021-2025 годы.</w:t>
      </w:r>
    </w:p>
    <w:p w:rsidR="00A718AE" w:rsidRPr="00ED16DD" w:rsidRDefault="00A718AE" w:rsidP="00A718AE">
      <w:pPr>
        <w:widowControl w:val="0"/>
        <w:autoSpaceDE w:val="0"/>
        <w:autoSpaceDN w:val="0"/>
        <w:adjustRightInd w:val="0"/>
        <w:jc w:val="both"/>
        <w:rPr>
          <w:sz w:val="26"/>
          <w:szCs w:val="26"/>
        </w:rPr>
      </w:pPr>
      <w:r w:rsidRPr="00ED16DD">
        <w:rPr>
          <w:sz w:val="26"/>
          <w:szCs w:val="26"/>
        </w:rPr>
        <w:lastRenderedPageBreak/>
        <w:t>4. Объемы и источники финансирования  подпрограммы по годам реализации (тыс. руб.):</w:t>
      </w:r>
    </w:p>
    <w:p w:rsidR="00A718AE" w:rsidRPr="00ED16DD" w:rsidRDefault="00A718AE" w:rsidP="00A718AE">
      <w:pPr>
        <w:widowControl w:val="0"/>
        <w:autoSpaceDE w:val="0"/>
        <w:autoSpaceDN w:val="0"/>
        <w:adjustRightInd w:val="0"/>
        <w:jc w:val="both"/>
        <w:rPr>
          <w:sz w:val="26"/>
          <w:szCs w:val="26"/>
        </w:rPr>
      </w:pPr>
    </w:p>
    <w:p w:rsidR="00A718AE" w:rsidRPr="00ED16DD" w:rsidRDefault="00A718AE" w:rsidP="00A718AE">
      <w:pPr>
        <w:widowControl w:val="0"/>
        <w:autoSpaceDE w:val="0"/>
        <w:autoSpaceDN w:val="0"/>
        <w:adjustRightInd w:val="0"/>
        <w:jc w:val="both"/>
        <w:rPr>
          <w:sz w:val="26"/>
          <w:szCs w:val="26"/>
        </w:rPr>
      </w:pPr>
    </w:p>
    <w:tbl>
      <w:tblPr>
        <w:tblW w:w="9483"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320"/>
        <w:gridCol w:w="1680"/>
        <w:gridCol w:w="1920"/>
        <w:gridCol w:w="1143"/>
        <w:gridCol w:w="1080"/>
        <w:gridCol w:w="1257"/>
        <w:gridCol w:w="1083"/>
      </w:tblGrid>
      <w:tr w:rsidR="00A718AE" w:rsidRPr="00ED16DD" w:rsidTr="00A718AE">
        <w:trPr>
          <w:trHeight w:val="400"/>
          <w:jc w:val="center"/>
        </w:trPr>
        <w:tc>
          <w:tcPr>
            <w:tcW w:w="1320" w:type="dxa"/>
            <w:vMerge w:val="restart"/>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Год   </w:t>
            </w:r>
          </w:p>
        </w:tc>
        <w:tc>
          <w:tcPr>
            <w:tcW w:w="8163" w:type="dxa"/>
            <w:gridSpan w:val="6"/>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Источник финансирования                    </w:t>
            </w:r>
          </w:p>
        </w:tc>
      </w:tr>
      <w:tr w:rsidR="00A718AE" w:rsidRPr="00ED16DD" w:rsidTr="00A718AE">
        <w:trPr>
          <w:trHeight w:val="400"/>
          <w:jc w:val="center"/>
        </w:trPr>
        <w:tc>
          <w:tcPr>
            <w:tcW w:w="1320" w:type="dxa"/>
            <w:vMerge/>
            <w:vAlign w:val="center"/>
          </w:tcPr>
          <w:p w:rsidR="00A718AE" w:rsidRPr="00ED16DD" w:rsidRDefault="00A718AE" w:rsidP="00A718AE">
            <w:pPr>
              <w:rPr>
                <w:sz w:val="26"/>
                <w:szCs w:val="26"/>
              </w:rPr>
            </w:pPr>
          </w:p>
        </w:tc>
        <w:tc>
          <w:tcPr>
            <w:tcW w:w="168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областной  </w:t>
            </w:r>
            <w:r w:rsidRPr="00ED16DD">
              <w:rPr>
                <w:rFonts w:ascii="Times New Roman" w:hAnsi="Times New Roman" w:cs="Times New Roman"/>
                <w:sz w:val="26"/>
                <w:szCs w:val="26"/>
              </w:rPr>
              <w:br/>
              <w:t xml:space="preserve">   бюджет   </w:t>
            </w:r>
          </w:p>
        </w:tc>
        <w:tc>
          <w:tcPr>
            <w:tcW w:w="19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федеральный  </w:t>
            </w:r>
            <w:r w:rsidRPr="00ED16DD">
              <w:rPr>
                <w:rFonts w:ascii="Times New Roman" w:hAnsi="Times New Roman" w:cs="Times New Roman"/>
                <w:sz w:val="26"/>
                <w:szCs w:val="26"/>
              </w:rPr>
              <w:br/>
              <w:t xml:space="preserve">    бюджет    </w:t>
            </w:r>
          </w:p>
        </w:tc>
        <w:tc>
          <w:tcPr>
            <w:tcW w:w="1143"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бюджет</w:t>
            </w:r>
          </w:p>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муниц</w:t>
            </w:r>
            <w:r w:rsidRPr="00ED16DD">
              <w:rPr>
                <w:rFonts w:ascii="Times New Roman" w:hAnsi="Times New Roman" w:cs="Times New Roman"/>
                <w:sz w:val="26"/>
                <w:szCs w:val="26"/>
              </w:rPr>
              <w:t>и</w:t>
            </w:r>
            <w:r w:rsidRPr="00ED16DD">
              <w:rPr>
                <w:rFonts w:ascii="Times New Roman" w:hAnsi="Times New Roman" w:cs="Times New Roman"/>
                <w:sz w:val="26"/>
                <w:szCs w:val="26"/>
              </w:rPr>
              <w:t>пальн</w:t>
            </w:r>
            <w:r w:rsidRPr="00ED16DD">
              <w:rPr>
                <w:rFonts w:ascii="Times New Roman" w:hAnsi="Times New Roman" w:cs="Times New Roman"/>
                <w:sz w:val="26"/>
                <w:szCs w:val="26"/>
              </w:rPr>
              <w:t>о</w:t>
            </w:r>
            <w:r w:rsidRPr="00ED16DD">
              <w:rPr>
                <w:rFonts w:ascii="Times New Roman" w:hAnsi="Times New Roman" w:cs="Times New Roman"/>
                <w:sz w:val="26"/>
                <w:szCs w:val="26"/>
              </w:rPr>
              <w:t>го ра</w:t>
            </w:r>
            <w:r w:rsidRPr="00ED16DD">
              <w:rPr>
                <w:rFonts w:ascii="Times New Roman" w:hAnsi="Times New Roman" w:cs="Times New Roman"/>
                <w:sz w:val="26"/>
                <w:szCs w:val="26"/>
              </w:rPr>
              <w:t>й</w:t>
            </w:r>
            <w:r w:rsidRPr="00ED16DD">
              <w:rPr>
                <w:rFonts w:ascii="Times New Roman" w:hAnsi="Times New Roman" w:cs="Times New Roman"/>
                <w:sz w:val="26"/>
                <w:szCs w:val="26"/>
              </w:rPr>
              <w:t xml:space="preserve">она   </w:t>
            </w:r>
          </w:p>
        </w:tc>
        <w:tc>
          <w:tcPr>
            <w:tcW w:w="108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внебю</w:t>
            </w:r>
            <w:r w:rsidRPr="00ED16DD">
              <w:rPr>
                <w:rFonts w:ascii="Times New Roman" w:hAnsi="Times New Roman" w:cs="Times New Roman"/>
                <w:sz w:val="26"/>
                <w:szCs w:val="26"/>
              </w:rPr>
              <w:t>д</w:t>
            </w:r>
            <w:r w:rsidRPr="00ED16DD">
              <w:rPr>
                <w:rFonts w:ascii="Times New Roman" w:hAnsi="Times New Roman" w:cs="Times New Roman"/>
                <w:sz w:val="26"/>
                <w:szCs w:val="26"/>
              </w:rPr>
              <w:t>жетные средс</w:t>
            </w:r>
            <w:r w:rsidRPr="00ED16DD">
              <w:rPr>
                <w:rFonts w:ascii="Times New Roman" w:hAnsi="Times New Roman" w:cs="Times New Roman"/>
                <w:sz w:val="26"/>
                <w:szCs w:val="26"/>
              </w:rPr>
              <w:t>т</w:t>
            </w:r>
            <w:r w:rsidRPr="00ED16DD">
              <w:rPr>
                <w:rFonts w:ascii="Times New Roman" w:hAnsi="Times New Roman" w:cs="Times New Roman"/>
                <w:sz w:val="26"/>
                <w:szCs w:val="26"/>
              </w:rPr>
              <w:t>ва</w:t>
            </w:r>
          </w:p>
        </w:tc>
        <w:tc>
          <w:tcPr>
            <w:tcW w:w="1257" w:type="dxa"/>
          </w:tcPr>
          <w:p w:rsidR="00A718AE" w:rsidRPr="00ED16DD" w:rsidRDefault="00A718AE" w:rsidP="00A718AE">
            <w:pPr>
              <w:rPr>
                <w:sz w:val="26"/>
                <w:szCs w:val="26"/>
              </w:rPr>
            </w:pPr>
            <w:r w:rsidRPr="00ED16DD">
              <w:rPr>
                <w:sz w:val="26"/>
                <w:szCs w:val="26"/>
              </w:rPr>
              <w:t>бюджет</w:t>
            </w:r>
          </w:p>
          <w:p w:rsidR="00A718AE" w:rsidRPr="00ED16DD" w:rsidRDefault="00A718AE" w:rsidP="00A718AE">
            <w:pPr>
              <w:rPr>
                <w:sz w:val="26"/>
                <w:szCs w:val="26"/>
              </w:rPr>
            </w:pPr>
            <w:r w:rsidRPr="00ED16DD">
              <w:rPr>
                <w:sz w:val="26"/>
                <w:szCs w:val="26"/>
              </w:rPr>
              <w:t>сельского</w:t>
            </w:r>
          </w:p>
          <w:p w:rsidR="00A718AE" w:rsidRPr="00ED16DD" w:rsidRDefault="00A718AE" w:rsidP="00A718AE">
            <w:pPr>
              <w:rPr>
                <w:sz w:val="26"/>
                <w:szCs w:val="26"/>
              </w:rPr>
            </w:pPr>
            <w:r w:rsidRPr="00ED16DD">
              <w:rPr>
                <w:sz w:val="26"/>
                <w:szCs w:val="26"/>
              </w:rPr>
              <w:t>посел</w:t>
            </w:r>
            <w:r w:rsidRPr="00ED16DD">
              <w:rPr>
                <w:sz w:val="26"/>
                <w:szCs w:val="26"/>
              </w:rPr>
              <w:t>е</w:t>
            </w:r>
            <w:r w:rsidRPr="00ED16DD">
              <w:rPr>
                <w:sz w:val="26"/>
                <w:szCs w:val="26"/>
              </w:rPr>
              <w:t>ния</w:t>
            </w:r>
          </w:p>
          <w:p w:rsidR="00A718AE" w:rsidRPr="00ED16DD" w:rsidRDefault="00A718AE" w:rsidP="00A718AE">
            <w:pPr>
              <w:pStyle w:val="ConsPlusCell"/>
              <w:rPr>
                <w:rFonts w:ascii="Times New Roman" w:hAnsi="Times New Roman" w:cs="Times New Roman"/>
                <w:sz w:val="26"/>
                <w:szCs w:val="26"/>
              </w:rPr>
            </w:pPr>
          </w:p>
        </w:tc>
        <w:tc>
          <w:tcPr>
            <w:tcW w:w="1083"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всего  </w:t>
            </w:r>
          </w:p>
        </w:tc>
      </w:tr>
      <w:tr w:rsidR="00A718AE" w:rsidRPr="00ED16DD" w:rsidTr="00A718AE">
        <w:trPr>
          <w:jc w:val="center"/>
        </w:trPr>
        <w:tc>
          <w:tcPr>
            <w:tcW w:w="13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1    </w:t>
            </w:r>
          </w:p>
        </w:tc>
        <w:tc>
          <w:tcPr>
            <w:tcW w:w="168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2      </w:t>
            </w:r>
          </w:p>
        </w:tc>
        <w:tc>
          <w:tcPr>
            <w:tcW w:w="19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3       </w:t>
            </w:r>
          </w:p>
        </w:tc>
        <w:tc>
          <w:tcPr>
            <w:tcW w:w="1143"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4      </w:t>
            </w:r>
          </w:p>
        </w:tc>
        <w:tc>
          <w:tcPr>
            <w:tcW w:w="108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5      </w:t>
            </w:r>
          </w:p>
        </w:tc>
        <w:tc>
          <w:tcPr>
            <w:tcW w:w="1257"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6</w:t>
            </w:r>
          </w:p>
        </w:tc>
        <w:tc>
          <w:tcPr>
            <w:tcW w:w="1083"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 xml:space="preserve">   7   </w:t>
            </w:r>
          </w:p>
        </w:tc>
      </w:tr>
      <w:tr w:rsidR="00A718AE" w:rsidRPr="00ED16DD" w:rsidTr="00A718AE">
        <w:trPr>
          <w:jc w:val="center"/>
        </w:trPr>
        <w:tc>
          <w:tcPr>
            <w:tcW w:w="13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2021</w:t>
            </w:r>
          </w:p>
        </w:tc>
        <w:tc>
          <w:tcPr>
            <w:tcW w:w="16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tc>
        <w:tc>
          <w:tcPr>
            <w:tcW w:w="192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A718AE" w:rsidRPr="00ED16DD" w:rsidRDefault="00A718AE" w:rsidP="00A718AE">
            <w:pPr>
              <w:pStyle w:val="ConsPlusCell"/>
              <w:jc w:val="center"/>
              <w:rPr>
                <w:rFonts w:ascii="Times New Roman" w:hAnsi="Times New Roman" w:cs="Times New Roman"/>
                <w:sz w:val="26"/>
                <w:szCs w:val="26"/>
              </w:rPr>
            </w:pPr>
            <w:r>
              <w:rPr>
                <w:rFonts w:ascii="Times New Roman" w:hAnsi="Times New Roman" w:cs="Times New Roman"/>
                <w:sz w:val="26"/>
                <w:szCs w:val="26"/>
              </w:rPr>
              <w:t>595,7</w:t>
            </w:r>
          </w:p>
        </w:tc>
        <w:tc>
          <w:tcPr>
            <w:tcW w:w="1083" w:type="dxa"/>
          </w:tcPr>
          <w:p w:rsidR="00A718AE" w:rsidRPr="00ED16DD" w:rsidRDefault="00A718AE" w:rsidP="00A718AE">
            <w:pPr>
              <w:pStyle w:val="ConsPlusCell"/>
              <w:jc w:val="center"/>
              <w:rPr>
                <w:rFonts w:ascii="Times New Roman" w:hAnsi="Times New Roman" w:cs="Times New Roman"/>
                <w:sz w:val="26"/>
                <w:szCs w:val="26"/>
              </w:rPr>
            </w:pPr>
            <w:r>
              <w:rPr>
                <w:rFonts w:ascii="Times New Roman" w:hAnsi="Times New Roman" w:cs="Times New Roman"/>
                <w:sz w:val="26"/>
                <w:szCs w:val="26"/>
              </w:rPr>
              <w:t>1001,9</w:t>
            </w:r>
          </w:p>
        </w:tc>
      </w:tr>
      <w:tr w:rsidR="00A718AE" w:rsidRPr="00ED16DD" w:rsidTr="00A718AE">
        <w:trPr>
          <w:jc w:val="center"/>
        </w:trPr>
        <w:tc>
          <w:tcPr>
            <w:tcW w:w="13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2022</w:t>
            </w:r>
          </w:p>
        </w:tc>
        <w:tc>
          <w:tcPr>
            <w:tcW w:w="16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498,9</w:t>
            </w:r>
          </w:p>
        </w:tc>
        <w:tc>
          <w:tcPr>
            <w:tcW w:w="108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498,9</w:t>
            </w:r>
          </w:p>
        </w:tc>
      </w:tr>
      <w:tr w:rsidR="00A718AE" w:rsidRPr="00ED16DD" w:rsidTr="00A718AE">
        <w:trPr>
          <w:jc w:val="center"/>
        </w:trPr>
        <w:tc>
          <w:tcPr>
            <w:tcW w:w="13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2023</w:t>
            </w:r>
          </w:p>
        </w:tc>
        <w:tc>
          <w:tcPr>
            <w:tcW w:w="16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447,0</w:t>
            </w:r>
          </w:p>
        </w:tc>
        <w:tc>
          <w:tcPr>
            <w:tcW w:w="108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447,0</w:t>
            </w:r>
          </w:p>
        </w:tc>
      </w:tr>
      <w:tr w:rsidR="00A718AE" w:rsidRPr="00ED16DD" w:rsidTr="00A718AE">
        <w:trPr>
          <w:jc w:val="center"/>
        </w:trPr>
        <w:tc>
          <w:tcPr>
            <w:tcW w:w="13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2024</w:t>
            </w:r>
          </w:p>
        </w:tc>
        <w:tc>
          <w:tcPr>
            <w:tcW w:w="16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418,3</w:t>
            </w:r>
          </w:p>
        </w:tc>
        <w:tc>
          <w:tcPr>
            <w:tcW w:w="108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418,3</w:t>
            </w:r>
          </w:p>
        </w:tc>
      </w:tr>
      <w:tr w:rsidR="00A718AE" w:rsidRPr="00ED16DD" w:rsidTr="00A718AE">
        <w:trPr>
          <w:jc w:val="center"/>
        </w:trPr>
        <w:tc>
          <w:tcPr>
            <w:tcW w:w="13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2025</w:t>
            </w:r>
          </w:p>
        </w:tc>
        <w:tc>
          <w:tcPr>
            <w:tcW w:w="16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92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260,0</w:t>
            </w:r>
          </w:p>
        </w:tc>
        <w:tc>
          <w:tcPr>
            <w:tcW w:w="108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260,0</w:t>
            </w:r>
          </w:p>
        </w:tc>
      </w:tr>
      <w:tr w:rsidR="00A718AE" w:rsidRPr="00ED16DD" w:rsidTr="00A718AE">
        <w:trPr>
          <w:jc w:val="center"/>
        </w:trPr>
        <w:tc>
          <w:tcPr>
            <w:tcW w:w="1320" w:type="dxa"/>
          </w:tcPr>
          <w:p w:rsidR="00A718AE" w:rsidRPr="00ED16DD" w:rsidRDefault="00A718AE" w:rsidP="00A718AE">
            <w:pPr>
              <w:pStyle w:val="ConsPlusCell"/>
              <w:rPr>
                <w:rFonts w:ascii="Times New Roman" w:hAnsi="Times New Roman" w:cs="Times New Roman"/>
                <w:sz w:val="26"/>
                <w:szCs w:val="26"/>
              </w:rPr>
            </w:pPr>
            <w:r w:rsidRPr="00ED16DD">
              <w:rPr>
                <w:rFonts w:ascii="Times New Roman" w:hAnsi="Times New Roman" w:cs="Times New Roman"/>
                <w:sz w:val="26"/>
                <w:szCs w:val="26"/>
              </w:rPr>
              <w:t>ВСЕГО</w:t>
            </w:r>
          </w:p>
        </w:tc>
        <w:tc>
          <w:tcPr>
            <w:tcW w:w="16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59,0</w:t>
            </w:r>
          </w:p>
        </w:tc>
        <w:tc>
          <w:tcPr>
            <w:tcW w:w="192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14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347,2</w:t>
            </w:r>
          </w:p>
        </w:tc>
        <w:tc>
          <w:tcPr>
            <w:tcW w:w="1080"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w:t>
            </w:r>
          </w:p>
        </w:tc>
        <w:tc>
          <w:tcPr>
            <w:tcW w:w="1257"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221</w:t>
            </w:r>
            <w:r>
              <w:rPr>
                <w:rFonts w:ascii="Times New Roman" w:hAnsi="Times New Roman" w:cs="Times New Roman"/>
                <w:sz w:val="26"/>
                <w:szCs w:val="26"/>
              </w:rPr>
              <w:t>9</w:t>
            </w:r>
            <w:r w:rsidRPr="00ED16DD">
              <w:rPr>
                <w:rFonts w:ascii="Times New Roman" w:hAnsi="Times New Roman" w:cs="Times New Roman"/>
                <w:sz w:val="26"/>
                <w:szCs w:val="26"/>
              </w:rPr>
              <w:t>,</w:t>
            </w:r>
            <w:r>
              <w:rPr>
                <w:rFonts w:ascii="Times New Roman" w:hAnsi="Times New Roman" w:cs="Times New Roman"/>
                <w:sz w:val="26"/>
                <w:szCs w:val="26"/>
              </w:rPr>
              <w:t>9</w:t>
            </w:r>
          </w:p>
        </w:tc>
        <w:tc>
          <w:tcPr>
            <w:tcW w:w="1083" w:type="dxa"/>
          </w:tcPr>
          <w:p w:rsidR="00A718AE" w:rsidRPr="00ED16DD" w:rsidRDefault="00A718AE" w:rsidP="00A718AE">
            <w:pPr>
              <w:pStyle w:val="ConsPlusCell"/>
              <w:jc w:val="center"/>
              <w:rPr>
                <w:rFonts w:ascii="Times New Roman" w:hAnsi="Times New Roman" w:cs="Times New Roman"/>
                <w:sz w:val="26"/>
                <w:szCs w:val="26"/>
              </w:rPr>
            </w:pPr>
            <w:r w:rsidRPr="00ED16DD">
              <w:rPr>
                <w:rFonts w:ascii="Times New Roman" w:hAnsi="Times New Roman" w:cs="Times New Roman"/>
                <w:sz w:val="26"/>
                <w:szCs w:val="26"/>
              </w:rPr>
              <w:t>26</w:t>
            </w:r>
            <w:r>
              <w:rPr>
                <w:rFonts w:ascii="Times New Roman" w:hAnsi="Times New Roman" w:cs="Times New Roman"/>
                <w:sz w:val="26"/>
                <w:szCs w:val="26"/>
              </w:rPr>
              <w:t>26,1</w:t>
            </w:r>
          </w:p>
        </w:tc>
      </w:tr>
    </w:tbl>
    <w:p w:rsidR="00A718AE" w:rsidRPr="00ED16DD" w:rsidRDefault="00A718AE" w:rsidP="00A718AE">
      <w:pPr>
        <w:pStyle w:val="ConsPlusNonformat"/>
        <w:rPr>
          <w:rFonts w:ascii="Times New Roman" w:hAnsi="Times New Roman" w:cs="Times New Roman"/>
          <w:sz w:val="26"/>
          <w:szCs w:val="26"/>
        </w:rPr>
      </w:pPr>
    </w:p>
    <w:p w:rsidR="00A718AE" w:rsidRPr="00ED16DD" w:rsidRDefault="00A718AE" w:rsidP="00A718AE">
      <w:pPr>
        <w:pStyle w:val="ConsPlusNonformat"/>
        <w:rPr>
          <w:rFonts w:ascii="Times New Roman" w:hAnsi="Times New Roman" w:cs="Times New Roman"/>
          <w:sz w:val="26"/>
          <w:szCs w:val="26"/>
        </w:rPr>
      </w:pPr>
      <w:r w:rsidRPr="00ED16DD">
        <w:rPr>
          <w:rFonts w:ascii="Times New Roman" w:hAnsi="Times New Roman" w:cs="Times New Roman"/>
          <w:sz w:val="26"/>
          <w:szCs w:val="26"/>
        </w:rPr>
        <w:t>5. Ожидаемые конечные результаты реализации  подпрограммы:</w:t>
      </w:r>
    </w:p>
    <w:p w:rsidR="00A718AE" w:rsidRPr="00ED16DD" w:rsidRDefault="00A718AE" w:rsidP="00A718AE">
      <w:pPr>
        <w:pStyle w:val="ConsPlusNonformat"/>
        <w:rPr>
          <w:rFonts w:ascii="Times New Roman" w:hAnsi="Times New Roman" w:cs="Times New Roman"/>
          <w:sz w:val="26"/>
          <w:szCs w:val="26"/>
        </w:rPr>
      </w:pPr>
      <w:r w:rsidRPr="00ED16DD">
        <w:rPr>
          <w:rFonts w:ascii="Times New Roman" w:hAnsi="Times New Roman" w:cs="Times New Roman"/>
          <w:sz w:val="26"/>
          <w:szCs w:val="26"/>
        </w:rPr>
        <w:t>- улучшение санитарного и экологического состояния поселения;</w:t>
      </w:r>
    </w:p>
    <w:p w:rsidR="00A718AE" w:rsidRPr="00ED16DD" w:rsidRDefault="00A718AE" w:rsidP="00A718AE">
      <w:pPr>
        <w:pStyle w:val="ConsPlusNonformat"/>
        <w:rPr>
          <w:rFonts w:ascii="Times New Roman" w:hAnsi="Times New Roman" w:cs="Times New Roman"/>
          <w:sz w:val="26"/>
          <w:szCs w:val="26"/>
        </w:rPr>
      </w:pPr>
      <w:r w:rsidRPr="00ED16DD">
        <w:rPr>
          <w:rFonts w:ascii="Times New Roman" w:hAnsi="Times New Roman" w:cs="Times New Roman"/>
          <w:sz w:val="26"/>
          <w:szCs w:val="26"/>
        </w:rPr>
        <w:t xml:space="preserve">- привлечение населения к проблемам благоустройства и озеленения территории. </w:t>
      </w: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both"/>
        <w:outlineLvl w:val="1"/>
        <w:rPr>
          <w:b/>
          <w:sz w:val="26"/>
          <w:szCs w:val="26"/>
        </w:rPr>
      </w:pPr>
    </w:p>
    <w:p w:rsidR="00A718AE" w:rsidRPr="00ED16DD" w:rsidRDefault="00A718AE" w:rsidP="00A718AE">
      <w:pPr>
        <w:widowControl w:val="0"/>
        <w:autoSpaceDE w:val="0"/>
        <w:autoSpaceDN w:val="0"/>
        <w:adjustRightInd w:val="0"/>
        <w:jc w:val="center"/>
        <w:rPr>
          <w:b/>
          <w:sz w:val="26"/>
          <w:szCs w:val="26"/>
        </w:rPr>
        <w:sectPr w:rsidR="00A718AE" w:rsidRPr="00ED16DD" w:rsidSect="00A718AE">
          <w:pgSz w:w="11906" w:h="16838"/>
          <w:pgMar w:top="1134" w:right="567" w:bottom="567" w:left="1260" w:header="709" w:footer="709" w:gutter="0"/>
          <w:cols w:space="708"/>
          <w:docGrid w:linePitch="360"/>
        </w:sectPr>
      </w:pPr>
    </w:p>
    <w:p w:rsidR="00A718AE" w:rsidRPr="00ED16DD" w:rsidRDefault="00A718AE" w:rsidP="00A718AE">
      <w:pPr>
        <w:widowControl w:val="0"/>
        <w:autoSpaceDE w:val="0"/>
        <w:autoSpaceDN w:val="0"/>
        <w:adjustRightInd w:val="0"/>
        <w:jc w:val="center"/>
        <w:rPr>
          <w:b/>
          <w:sz w:val="26"/>
          <w:szCs w:val="26"/>
        </w:rPr>
      </w:pPr>
      <w:r w:rsidRPr="00ED16DD">
        <w:rPr>
          <w:b/>
          <w:sz w:val="26"/>
          <w:szCs w:val="26"/>
        </w:rPr>
        <w:lastRenderedPageBreak/>
        <w:t>6. Мероприятие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2717"/>
        <w:gridCol w:w="1854"/>
        <w:gridCol w:w="1401"/>
        <w:gridCol w:w="1370"/>
        <w:gridCol w:w="1933"/>
        <w:gridCol w:w="1062"/>
        <w:gridCol w:w="930"/>
        <w:gridCol w:w="836"/>
        <w:gridCol w:w="930"/>
        <w:gridCol w:w="901"/>
      </w:tblGrid>
      <w:tr w:rsidR="00A718AE" w:rsidRPr="00ED16DD" w:rsidTr="00A718AE">
        <w:tc>
          <w:tcPr>
            <w:tcW w:w="770" w:type="dxa"/>
            <w:vMerge w:val="restart"/>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w:t>
            </w:r>
          </w:p>
          <w:p w:rsidR="00A718AE" w:rsidRPr="00ED16DD" w:rsidRDefault="00A718AE" w:rsidP="00A718AE">
            <w:pPr>
              <w:widowControl w:val="0"/>
              <w:autoSpaceDE w:val="0"/>
              <w:autoSpaceDN w:val="0"/>
              <w:adjustRightInd w:val="0"/>
              <w:jc w:val="both"/>
              <w:outlineLvl w:val="1"/>
              <w:rPr>
                <w:sz w:val="24"/>
                <w:szCs w:val="24"/>
                <w:lang w:eastAsia="en-US"/>
              </w:rPr>
            </w:pPr>
            <w:proofErr w:type="spellStart"/>
            <w:proofErr w:type="gramStart"/>
            <w:r w:rsidRPr="00ED16DD">
              <w:rPr>
                <w:sz w:val="24"/>
                <w:szCs w:val="24"/>
              </w:rPr>
              <w:t>п</w:t>
            </w:r>
            <w:proofErr w:type="spellEnd"/>
            <w:proofErr w:type="gramEnd"/>
            <w:r w:rsidRPr="00ED16DD">
              <w:rPr>
                <w:sz w:val="24"/>
                <w:szCs w:val="24"/>
              </w:rPr>
              <w:t>/</w:t>
            </w:r>
            <w:proofErr w:type="spellStart"/>
            <w:r w:rsidRPr="00ED16DD">
              <w:rPr>
                <w:sz w:val="24"/>
                <w:szCs w:val="24"/>
              </w:rPr>
              <w:t>п</w:t>
            </w:r>
            <w:proofErr w:type="spellEnd"/>
          </w:p>
        </w:tc>
        <w:tc>
          <w:tcPr>
            <w:tcW w:w="2971" w:type="dxa"/>
            <w:vMerge w:val="restart"/>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Наименование  мер</w:t>
            </w:r>
            <w:r w:rsidRPr="00ED16DD">
              <w:rPr>
                <w:sz w:val="24"/>
                <w:szCs w:val="24"/>
              </w:rPr>
              <w:t>о</w:t>
            </w:r>
            <w:r w:rsidRPr="00ED16DD">
              <w:rPr>
                <w:sz w:val="24"/>
                <w:szCs w:val="24"/>
              </w:rPr>
              <w:t>приятия</w:t>
            </w:r>
          </w:p>
        </w:tc>
        <w:tc>
          <w:tcPr>
            <w:tcW w:w="1854" w:type="dxa"/>
            <w:vMerge w:val="restart"/>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Исполни-</w:t>
            </w:r>
          </w:p>
          <w:p w:rsidR="00A718AE" w:rsidRPr="00ED16DD" w:rsidRDefault="00A718AE" w:rsidP="00A718AE">
            <w:pPr>
              <w:widowControl w:val="0"/>
              <w:autoSpaceDE w:val="0"/>
              <w:autoSpaceDN w:val="0"/>
              <w:adjustRightInd w:val="0"/>
              <w:jc w:val="both"/>
              <w:outlineLvl w:val="1"/>
              <w:rPr>
                <w:sz w:val="24"/>
                <w:szCs w:val="24"/>
                <w:lang w:eastAsia="en-US"/>
              </w:rPr>
            </w:pPr>
            <w:proofErr w:type="spellStart"/>
            <w:r w:rsidRPr="00ED16DD">
              <w:rPr>
                <w:sz w:val="24"/>
                <w:szCs w:val="24"/>
              </w:rPr>
              <w:t>тель</w:t>
            </w:r>
            <w:proofErr w:type="spellEnd"/>
          </w:p>
        </w:tc>
        <w:tc>
          <w:tcPr>
            <w:tcW w:w="1410" w:type="dxa"/>
            <w:vMerge w:val="restart"/>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 xml:space="preserve">Срок </w:t>
            </w:r>
          </w:p>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реализации</w:t>
            </w:r>
          </w:p>
        </w:tc>
        <w:tc>
          <w:tcPr>
            <w:tcW w:w="1390" w:type="dxa"/>
            <w:vMerge w:val="restart"/>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 xml:space="preserve">Целевой </w:t>
            </w:r>
          </w:p>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показатель</w:t>
            </w:r>
          </w:p>
        </w:tc>
        <w:tc>
          <w:tcPr>
            <w:tcW w:w="1926" w:type="dxa"/>
            <w:vMerge w:val="restart"/>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Источник</w:t>
            </w:r>
          </w:p>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финансирования</w:t>
            </w:r>
          </w:p>
        </w:tc>
        <w:tc>
          <w:tcPr>
            <w:tcW w:w="5032" w:type="dxa"/>
            <w:gridSpan w:val="5"/>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Объем финансирования по годам</w:t>
            </w:r>
          </w:p>
          <w:p w:rsidR="00A718AE" w:rsidRPr="00ED16DD" w:rsidRDefault="00A718AE" w:rsidP="00A718AE">
            <w:pPr>
              <w:widowControl w:val="0"/>
              <w:autoSpaceDE w:val="0"/>
              <w:autoSpaceDN w:val="0"/>
              <w:adjustRightInd w:val="0"/>
              <w:jc w:val="both"/>
              <w:outlineLvl w:val="1"/>
              <w:rPr>
                <w:sz w:val="24"/>
                <w:szCs w:val="24"/>
              </w:rPr>
            </w:pPr>
            <w:r w:rsidRPr="00ED16DD">
              <w:rPr>
                <w:sz w:val="24"/>
                <w:szCs w:val="24"/>
              </w:rPr>
              <w:t xml:space="preserve"> (тыс. руб.)</w:t>
            </w:r>
          </w:p>
          <w:p w:rsidR="00A718AE" w:rsidRPr="00ED16DD" w:rsidRDefault="00A718AE" w:rsidP="00A718AE">
            <w:pPr>
              <w:widowControl w:val="0"/>
              <w:autoSpaceDE w:val="0"/>
              <w:autoSpaceDN w:val="0"/>
              <w:adjustRightInd w:val="0"/>
              <w:jc w:val="center"/>
              <w:rPr>
                <w:b/>
                <w:sz w:val="24"/>
                <w:szCs w:val="24"/>
              </w:rPr>
            </w:pPr>
          </w:p>
        </w:tc>
      </w:tr>
      <w:tr w:rsidR="00A718AE" w:rsidRPr="00ED16DD" w:rsidTr="00A718AE">
        <w:tc>
          <w:tcPr>
            <w:tcW w:w="770" w:type="dxa"/>
            <w:vMerge/>
            <w:vAlign w:val="center"/>
          </w:tcPr>
          <w:p w:rsidR="00A718AE" w:rsidRPr="00ED16DD" w:rsidRDefault="00A718AE" w:rsidP="00A718AE">
            <w:pPr>
              <w:widowControl w:val="0"/>
              <w:autoSpaceDE w:val="0"/>
              <w:autoSpaceDN w:val="0"/>
              <w:adjustRightInd w:val="0"/>
              <w:jc w:val="center"/>
              <w:rPr>
                <w:b/>
                <w:sz w:val="24"/>
                <w:szCs w:val="24"/>
              </w:rPr>
            </w:pPr>
          </w:p>
        </w:tc>
        <w:tc>
          <w:tcPr>
            <w:tcW w:w="2971" w:type="dxa"/>
            <w:vMerge/>
            <w:vAlign w:val="center"/>
          </w:tcPr>
          <w:p w:rsidR="00A718AE" w:rsidRPr="00ED16DD" w:rsidRDefault="00A718AE" w:rsidP="00A718AE">
            <w:pPr>
              <w:widowControl w:val="0"/>
              <w:autoSpaceDE w:val="0"/>
              <w:autoSpaceDN w:val="0"/>
              <w:adjustRightInd w:val="0"/>
              <w:jc w:val="center"/>
              <w:rPr>
                <w:b/>
                <w:sz w:val="24"/>
                <w:szCs w:val="24"/>
              </w:rPr>
            </w:pPr>
          </w:p>
        </w:tc>
        <w:tc>
          <w:tcPr>
            <w:tcW w:w="1854" w:type="dxa"/>
            <w:vMerge/>
            <w:vAlign w:val="center"/>
          </w:tcPr>
          <w:p w:rsidR="00A718AE" w:rsidRPr="00ED16DD" w:rsidRDefault="00A718AE" w:rsidP="00A718AE">
            <w:pPr>
              <w:widowControl w:val="0"/>
              <w:autoSpaceDE w:val="0"/>
              <w:autoSpaceDN w:val="0"/>
              <w:adjustRightInd w:val="0"/>
              <w:jc w:val="center"/>
              <w:rPr>
                <w:b/>
                <w:sz w:val="24"/>
                <w:szCs w:val="24"/>
              </w:rPr>
            </w:pPr>
          </w:p>
        </w:tc>
        <w:tc>
          <w:tcPr>
            <w:tcW w:w="1410" w:type="dxa"/>
            <w:vMerge/>
            <w:vAlign w:val="center"/>
          </w:tcPr>
          <w:p w:rsidR="00A718AE" w:rsidRPr="00ED16DD" w:rsidRDefault="00A718AE" w:rsidP="00A718AE">
            <w:pPr>
              <w:widowControl w:val="0"/>
              <w:autoSpaceDE w:val="0"/>
              <w:autoSpaceDN w:val="0"/>
              <w:adjustRightInd w:val="0"/>
              <w:jc w:val="center"/>
              <w:rPr>
                <w:b/>
                <w:sz w:val="24"/>
                <w:szCs w:val="24"/>
              </w:rPr>
            </w:pPr>
          </w:p>
        </w:tc>
        <w:tc>
          <w:tcPr>
            <w:tcW w:w="1390" w:type="dxa"/>
            <w:vMerge/>
            <w:vAlign w:val="center"/>
          </w:tcPr>
          <w:p w:rsidR="00A718AE" w:rsidRPr="00ED16DD" w:rsidRDefault="00A718AE" w:rsidP="00A718AE">
            <w:pPr>
              <w:widowControl w:val="0"/>
              <w:autoSpaceDE w:val="0"/>
              <w:autoSpaceDN w:val="0"/>
              <w:adjustRightInd w:val="0"/>
              <w:jc w:val="center"/>
              <w:rPr>
                <w:b/>
                <w:sz w:val="24"/>
                <w:szCs w:val="24"/>
              </w:rPr>
            </w:pPr>
          </w:p>
        </w:tc>
        <w:tc>
          <w:tcPr>
            <w:tcW w:w="1926" w:type="dxa"/>
            <w:vMerge/>
            <w:vAlign w:val="center"/>
          </w:tcPr>
          <w:p w:rsidR="00A718AE" w:rsidRPr="00ED16DD" w:rsidRDefault="00A718AE" w:rsidP="00A718AE">
            <w:pPr>
              <w:widowControl w:val="0"/>
              <w:autoSpaceDE w:val="0"/>
              <w:autoSpaceDN w:val="0"/>
              <w:adjustRightInd w:val="0"/>
              <w:jc w:val="center"/>
              <w:rPr>
                <w:b/>
                <w:sz w:val="24"/>
                <w:szCs w:val="24"/>
              </w:rPr>
            </w:pPr>
          </w:p>
        </w:tc>
        <w:tc>
          <w:tcPr>
            <w:tcW w:w="1154"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2021</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2022</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2023</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2024</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2025</w:t>
            </w:r>
          </w:p>
        </w:tc>
      </w:tr>
      <w:tr w:rsidR="00A718AE" w:rsidRPr="00ED16DD" w:rsidTr="00A718AE">
        <w:tc>
          <w:tcPr>
            <w:tcW w:w="770"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w:t>
            </w:r>
          </w:p>
        </w:tc>
        <w:tc>
          <w:tcPr>
            <w:tcW w:w="2971"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w:t>
            </w:r>
          </w:p>
        </w:tc>
        <w:tc>
          <w:tcPr>
            <w:tcW w:w="1854"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3</w:t>
            </w:r>
          </w:p>
        </w:tc>
        <w:tc>
          <w:tcPr>
            <w:tcW w:w="1410"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4</w:t>
            </w:r>
          </w:p>
        </w:tc>
        <w:tc>
          <w:tcPr>
            <w:tcW w:w="1390"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5</w:t>
            </w:r>
          </w:p>
        </w:tc>
        <w:tc>
          <w:tcPr>
            <w:tcW w:w="192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6</w:t>
            </w:r>
          </w:p>
        </w:tc>
        <w:tc>
          <w:tcPr>
            <w:tcW w:w="1154"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7</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8</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9</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11</w:t>
            </w:r>
          </w:p>
        </w:tc>
      </w:tr>
      <w:tr w:rsidR="00A718AE" w:rsidRPr="00ED16DD" w:rsidTr="00A718AE">
        <w:tc>
          <w:tcPr>
            <w:tcW w:w="15353" w:type="dxa"/>
            <w:gridSpan w:val="11"/>
          </w:tcPr>
          <w:p w:rsidR="00A718AE" w:rsidRPr="00ED16DD" w:rsidRDefault="00A718AE" w:rsidP="00A718AE">
            <w:pPr>
              <w:widowControl w:val="0"/>
              <w:autoSpaceDE w:val="0"/>
              <w:autoSpaceDN w:val="0"/>
              <w:adjustRightInd w:val="0"/>
              <w:rPr>
                <w:b/>
                <w:sz w:val="24"/>
                <w:szCs w:val="24"/>
              </w:rPr>
            </w:pPr>
            <w:r w:rsidRPr="00ED16DD">
              <w:rPr>
                <w:sz w:val="24"/>
                <w:szCs w:val="24"/>
              </w:rPr>
              <w:t xml:space="preserve">                                         </w:t>
            </w:r>
            <w:r w:rsidRPr="00ED16DD">
              <w:rPr>
                <w:b/>
                <w:sz w:val="24"/>
                <w:szCs w:val="24"/>
              </w:rPr>
              <w:t>Задача: Благоустройство территории Медведского сельского поселения</w:t>
            </w:r>
          </w:p>
        </w:tc>
      </w:tr>
      <w:tr w:rsidR="00A718AE" w:rsidRPr="00ED16DD" w:rsidTr="00A718AE">
        <w:trPr>
          <w:trHeight w:val="853"/>
        </w:trPr>
        <w:tc>
          <w:tcPr>
            <w:tcW w:w="770" w:type="dxa"/>
          </w:tcPr>
          <w:p w:rsidR="00A718AE" w:rsidRPr="00ED16DD" w:rsidRDefault="00A718AE" w:rsidP="00A718AE">
            <w:pPr>
              <w:widowControl w:val="0"/>
              <w:autoSpaceDE w:val="0"/>
              <w:autoSpaceDN w:val="0"/>
              <w:adjustRightInd w:val="0"/>
              <w:jc w:val="center"/>
              <w:outlineLvl w:val="1"/>
              <w:rPr>
                <w:sz w:val="24"/>
                <w:szCs w:val="24"/>
                <w:lang w:eastAsia="en-US"/>
              </w:rPr>
            </w:pPr>
            <w:r w:rsidRPr="00ED16DD">
              <w:rPr>
                <w:sz w:val="24"/>
                <w:szCs w:val="24"/>
              </w:rPr>
              <w:t>1.1</w:t>
            </w:r>
          </w:p>
        </w:tc>
        <w:tc>
          <w:tcPr>
            <w:tcW w:w="2971"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Содержание и благоу</w:t>
            </w:r>
            <w:r w:rsidRPr="00ED16DD">
              <w:rPr>
                <w:rFonts w:ascii="Times New Roman" w:hAnsi="Times New Roman" w:cs="Times New Roman"/>
                <w:sz w:val="24"/>
                <w:szCs w:val="24"/>
              </w:rPr>
              <w:t>с</w:t>
            </w:r>
            <w:r w:rsidRPr="00ED16DD">
              <w:rPr>
                <w:rFonts w:ascii="Times New Roman" w:hAnsi="Times New Roman" w:cs="Times New Roman"/>
                <w:sz w:val="24"/>
                <w:szCs w:val="24"/>
              </w:rPr>
              <w:t>тройство  населенных пунктов поселения</w:t>
            </w:r>
          </w:p>
        </w:tc>
        <w:tc>
          <w:tcPr>
            <w:tcW w:w="1854"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 xml:space="preserve">Администрация </w:t>
            </w:r>
          </w:p>
        </w:tc>
        <w:tc>
          <w:tcPr>
            <w:tcW w:w="1410"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lang w:eastAsia="en-US"/>
              </w:rPr>
              <w:t>2021-2025</w:t>
            </w:r>
          </w:p>
        </w:tc>
        <w:tc>
          <w:tcPr>
            <w:tcW w:w="1390"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lang w:eastAsia="en-US"/>
              </w:rPr>
              <w:t>1.1-1.4,1.6</w:t>
            </w:r>
          </w:p>
        </w:tc>
        <w:tc>
          <w:tcPr>
            <w:tcW w:w="1926"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Бюджет</w:t>
            </w:r>
          </w:p>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поселения</w:t>
            </w:r>
          </w:p>
        </w:tc>
        <w:tc>
          <w:tcPr>
            <w:tcW w:w="1154" w:type="dxa"/>
          </w:tcPr>
          <w:p w:rsidR="00A718AE" w:rsidRPr="00ED16DD" w:rsidRDefault="00A718AE" w:rsidP="00A718AE">
            <w:pPr>
              <w:widowControl w:val="0"/>
              <w:autoSpaceDE w:val="0"/>
              <w:autoSpaceDN w:val="0"/>
              <w:adjustRightInd w:val="0"/>
              <w:jc w:val="center"/>
              <w:outlineLvl w:val="1"/>
              <w:rPr>
                <w:sz w:val="24"/>
                <w:szCs w:val="24"/>
                <w:lang w:eastAsia="en-US"/>
              </w:rPr>
            </w:pPr>
            <w:r>
              <w:rPr>
                <w:sz w:val="24"/>
                <w:szCs w:val="24"/>
              </w:rPr>
              <w:t>316,2</w:t>
            </w:r>
          </w:p>
        </w:tc>
        <w:tc>
          <w:tcPr>
            <w:tcW w:w="1015" w:type="dxa"/>
          </w:tcPr>
          <w:p w:rsidR="00A718AE" w:rsidRPr="00ED16DD" w:rsidRDefault="00A718AE" w:rsidP="00A718AE">
            <w:pPr>
              <w:widowControl w:val="0"/>
              <w:autoSpaceDE w:val="0"/>
              <w:autoSpaceDN w:val="0"/>
              <w:adjustRightInd w:val="0"/>
              <w:jc w:val="center"/>
              <w:rPr>
                <w:sz w:val="24"/>
                <w:szCs w:val="24"/>
              </w:rPr>
            </w:pPr>
            <w:r>
              <w:rPr>
                <w:sz w:val="24"/>
                <w:szCs w:val="24"/>
              </w:rPr>
              <w:t>168</w:t>
            </w:r>
            <w:r w:rsidRPr="00ED16DD">
              <w:rPr>
                <w:sz w:val="24"/>
                <w:szCs w:val="24"/>
              </w:rPr>
              <w:t>,9</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217,0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208,3</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130,0</w:t>
            </w:r>
          </w:p>
        </w:tc>
      </w:tr>
      <w:tr w:rsidR="00A718AE" w:rsidRPr="00ED16DD" w:rsidTr="00A718AE">
        <w:tc>
          <w:tcPr>
            <w:tcW w:w="770" w:type="dxa"/>
          </w:tcPr>
          <w:p w:rsidR="00A718AE" w:rsidRPr="00ED16DD" w:rsidRDefault="00A718AE" w:rsidP="00A718AE">
            <w:pPr>
              <w:widowControl w:val="0"/>
              <w:autoSpaceDE w:val="0"/>
              <w:autoSpaceDN w:val="0"/>
              <w:adjustRightInd w:val="0"/>
              <w:jc w:val="center"/>
              <w:outlineLvl w:val="1"/>
              <w:rPr>
                <w:sz w:val="24"/>
                <w:szCs w:val="24"/>
                <w:lang w:eastAsia="en-US"/>
              </w:rPr>
            </w:pPr>
            <w:r w:rsidRPr="00ED16DD">
              <w:rPr>
                <w:sz w:val="24"/>
                <w:szCs w:val="24"/>
              </w:rPr>
              <w:t>1.2</w:t>
            </w:r>
          </w:p>
        </w:tc>
        <w:tc>
          <w:tcPr>
            <w:tcW w:w="2971"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Проведение  конкурса по благоустройству</w:t>
            </w:r>
          </w:p>
        </w:tc>
        <w:tc>
          <w:tcPr>
            <w:tcW w:w="1854"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Администрация</w:t>
            </w:r>
          </w:p>
        </w:tc>
        <w:tc>
          <w:tcPr>
            <w:tcW w:w="1410" w:type="dxa"/>
          </w:tcPr>
          <w:p w:rsidR="00A718AE" w:rsidRPr="00ED16DD" w:rsidRDefault="00A718AE" w:rsidP="00A718AE">
            <w:pPr>
              <w:rPr>
                <w:sz w:val="24"/>
                <w:szCs w:val="24"/>
                <w:lang w:eastAsia="en-US"/>
              </w:rPr>
            </w:pPr>
            <w:r w:rsidRPr="00ED16DD">
              <w:rPr>
                <w:sz w:val="24"/>
                <w:szCs w:val="24"/>
                <w:lang w:eastAsia="en-US"/>
              </w:rPr>
              <w:t>2021-2025</w:t>
            </w:r>
          </w:p>
        </w:tc>
        <w:tc>
          <w:tcPr>
            <w:tcW w:w="1390"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lang w:eastAsia="en-US"/>
              </w:rPr>
              <w:t>1.1</w:t>
            </w:r>
          </w:p>
        </w:tc>
        <w:tc>
          <w:tcPr>
            <w:tcW w:w="1926"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бюджет</w:t>
            </w:r>
          </w:p>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поселения</w:t>
            </w:r>
          </w:p>
        </w:tc>
        <w:tc>
          <w:tcPr>
            <w:tcW w:w="1154" w:type="dxa"/>
          </w:tcPr>
          <w:p w:rsidR="00A718AE" w:rsidRPr="00ED16DD" w:rsidRDefault="00A718AE" w:rsidP="00A718AE">
            <w:pPr>
              <w:widowControl w:val="0"/>
              <w:autoSpaceDE w:val="0"/>
              <w:autoSpaceDN w:val="0"/>
              <w:adjustRightInd w:val="0"/>
              <w:jc w:val="center"/>
              <w:outlineLvl w:val="1"/>
              <w:rPr>
                <w:sz w:val="24"/>
                <w:szCs w:val="24"/>
                <w:lang w:eastAsia="en-US"/>
              </w:rPr>
            </w:pPr>
            <w:r w:rsidRPr="00ED16DD">
              <w:rPr>
                <w:sz w:val="24"/>
                <w:szCs w:val="24"/>
                <w:lang w:eastAsia="en-US"/>
              </w:rPr>
              <w:t>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r>
      <w:tr w:rsidR="00A718AE" w:rsidRPr="00ED16DD" w:rsidTr="00A718AE">
        <w:trPr>
          <w:trHeight w:val="896"/>
        </w:trPr>
        <w:tc>
          <w:tcPr>
            <w:tcW w:w="770" w:type="dxa"/>
          </w:tcPr>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1.3</w:t>
            </w:r>
          </w:p>
        </w:tc>
        <w:tc>
          <w:tcPr>
            <w:tcW w:w="2971"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Скашивание, химич</w:t>
            </w:r>
            <w:r w:rsidRPr="00ED16DD">
              <w:rPr>
                <w:rFonts w:ascii="Times New Roman" w:hAnsi="Times New Roman" w:cs="Times New Roman"/>
                <w:sz w:val="24"/>
                <w:szCs w:val="24"/>
              </w:rPr>
              <w:t>е</w:t>
            </w:r>
            <w:r w:rsidRPr="00ED16DD">
              <w:rPr>
                <w:rFonts w:ascii="Times New Roman" w:hAnsi="Times New Roman" w:cs="Times New Roman"/>
                <w:sz w:val="24"/>
                <w:szCs w:val="24"/>
              </w:rPr>
              <w:t>ская обработка борщ</w:t>
            </w:r>
            <w:r w:rsidRPr="00ED16DD">
              <w:rPr>
                <w:rFonts w:ascii="Times New Roman" w:hAnsi="Times New Roman" w:cs="Times New Roman"/>
                <w:sz w:val="24"/>
                <w:szCs w:val="24"/>
              </w:rPr>
              <w:t>е</w:t>
            </w:r>
            <w:r w:rsidRPr="00ED16DD">
              <w:rPr>
                <w:rFonts w:ascii="Times New Roman" w:hAnsi="Times New Roman" w:cs="Times New Roman"/>
                <w:sz w:val="24"/>
                <w:szCs w:val="24"/>
              </w:rPr>
              <w:t>вика Сосновского</w:t>
            </w:r>
          </w:p>
        </w:tc>
        <w:tc>
          <w:tcPr>
            <w:tcW w:w="1854"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 xml:space="preserve">Администрация </w:t>
            </w:r>
          </w:p>
        </w:tc>
        <w:tc>
          <w:tcPr>
            <w:tcW w:w="1410" w:type="dxa"/>
          </w:tcPr>
          <w:p w:rsidR="00A718AE" w:rsidRPr="00ED16DD" w:rsidRDefault="00A718AE" w:rsidP="00A718AE">
            <w:pPr>
              <w:rPr>
                <w:sz w:val="24"/>
                <w:szCs w:val="24"/>
                <w:lang w:eastAsia="en-US"/>
              </w:rPr>
            </w:pPr>
            <w:r w:rsidRPr="00ED16DD">
              <w:rPr>
                <w:sz w:val="24"/>
                <w:szCs w:val="24"/>
                <w:lang w:eastAsia="en-US"/>
              </w:rPr>
              <w:t>2021-2025</w:t>
            </w:r>
          </w:p>
        </w:tc>
        <w:tc>
          <w:tcPr>
            <w:tcW w:w="1390" w:type="dxa"/>
          </w:tcPr>
          <w:p w:rsidR="00A718AE" w:rsidRPr="00ED16DD" w:rsidRDefault="00A718AE" w:rsidP="00A718AE">
            <w:pPr>
              <w:widowControl w:val="0"/>
              <w:autoSpaceDE w:val="0"/>
              <w:autoSpaceDN w:val="0"/>
              <w:adjustRightInd w:val="0"/>
              <w:jc w:val="both"/>
              <w:outlineLvl w:val="1"/>
              <w:rPr>
                <w:sz w:val="24"/>
                <w:szCs w:val="24"/>
              </w:rPr>
            </w:pPr>
            <w:r w:rsidRPr="00ED16DD">
              <w:rPr>
                <w:sz w:val="24"/>
                <w:szCs w:val="24"/>
              </w:rPr>
              <w:t>1.2</w:t>
            </w:r>
          </w:p>
        </w:tc>
        <w:tc>
          <w:tcPr>
            <w:tcW w:w="1926"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бюджет посел</w:t>
            </w:r>
            <w:r w:rsidRPr="00ED16DD">
              <w:rPr>
                <w:sz w:val="24"/>
                <w:szCs w:val="24"/>
              </w:rPr>
              <w:t>е</w:t>
            </w:r>
            <w:r w:rsidRPr="00ED16DD">
              <w:rPr>
                <w:sz w:val="24"/>
                <w:szCs w:val="24"/>
              </w:rPr>
              <w:t>ния</w:t>
            </w:r>
          </w:p>
        </w:tc>
        <w:tc>
          <w:tcPr>
            <w:tcW w:w="1154" w:type="dxa"/>
          </w:tcPr>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55,5</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w:t>
            </w:r>
            <w:r>
              <w:rPr>
                <w:sz w:val="24"/>
                <w:szCs w:val="24"/>
              </w:rPr>
              <w:t>80</w:t>
            </w:r>
            <w:r w:rsidRPr="00ED16DD">
              <w:rPr>
                <w:sz w:val="24"/>
                <w:szCs w:val="24"/>
              </w:rPr>
              <w:t>,0</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40,0</w:t>
            </w:r>
          </w:p>
        </w:tc>
      </w:tr>
      <w:tr w:rsidR="00A718AE" w:rsidRPr="00ED16DD" w:rsidTr="00A718AE">
        <w:tc>
          <w:tcPr>
            <w:tcW w:w="770" w:type="dxa"/>
          </w:tcPr>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1.4</w:t>
            </w:r>
          </w:p>
        </w:tc>
        <w:tc>
          <w:tcPr>
            <w:tcW w:w="2971"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Создание, содержание  и обустройство зон о</w:t>
            </w:r>
            <w:r w:rsidRPr="00ED16DD">
              <w:rPr>
                <w:rFonts w:ascii="Times New Roman" w:hAnsi="Times New Roman" w:cs="Times New Roman"/>
                <w:sz w:val="24"/>
                <w:szCs w:val="24"/>
              </w:rPr>
              <w:t>т</w:t>
            </w:r>
            <w:r w:rsidRPr="00ED16DD">
              <w:rPr>
                <w:rFonts w:ascii="Times New Roman" w:hAnsi="Times New Roman" w:cs="Times New Roman"/>
                <w:sz w:val="24"/>
                <w:szCs w:val="24"/>
              </w:rPr>
              <w:t>дыха, спортивных и детских игровых пл</w:t>
            </w:r>
            <w:r w:rsidRPr="00ED16DD">
              <w:rPr>
                <w:rFonts w:ascii="Times New Roman" w:hAnsi="Times New Roman" w:cs="Times New Roman"/>
                <w:sz w:val="24"/>
                <w:szCs w:val="24"/>
              </w:rPr>
              <w:t>о</w:t>
            </w:r>
            <w:r w:rsidRPr="00ED16DD">
              <w:rPr>
                <w:rFonts w:ascii="Times New Roman" w:hAnsi="Times New Roman" w:cs="Times New Roman"/>
                <w:sz w:val="24"/>
                <w:szCs w:val="24"/>
              </w:rPr>
              <w:t>щадок</w:t>
            </w:r>
          </w:p>
        </w:tc>
        <w:tc>
          <w:tcPr>
            <w:tcW w:w="1854"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 xml:space="preserve">Администрация </w:t>
            </w:r>
          </w:p>
        </w:tc>
        <w:tc>
          <w:tcPr>
            <w:tcW w:w="1410" w:type="dxa"/>
          </w:tcPr>
          <w:p w:rsidR="00A718AE" w:rsidRPr="00ED16DD" w:rsidRDefault="00A718AE" w:rsidP="00A718AE">
            <w:pPr>
              <w:rPr>
                <w:sz w:val="24"/>
                <w:szCs w:val="24"/>
                <w:lang w:eastAsia="en-US"/>
              </w:rPr>
            </w:pPr>
            <w:r w:rsidRPr="00ED16DD">
              <w:rPr>
                <w:sz w:val="24"/>
                <w:szCs w:val="24"/>
                <w:lang w:eastAsia="en-US"/>
              </w:rPr>
              <w:t>2021-2025</w:t>
            </w:r>
          </w:p>
        </w:tc>
        <w:tc>
          <w:tcPr>
            <w:tcW w:w="1390"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lang w:eastAsia="en-US"/>
              </w:rPr>
              <w:t>1.3</w:t>
            </w:r>
          </w:p>
        </w:tc>
        <w:tc>
          <w:tcPr>
            <w:tcW w:w="1926"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бюджет</w:t>
            </w:r>
          </w:p>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rPr>
              <w:t>поселения</w:t>
            </w:r>
          </w:p>
        </w:tc>
        <w:tc>
          <w:tcPr>
            <w:tcW w:w="1154" w:type="dxa"/>
          </w:tcPr>
          <w:p w:rsidR="00A718AE" w:rsidRPr="00ED16DD" w:rsidRDefault="00A718AE" w:rsidP="00A718AE">
            <w:pPr>
              <w:widowControl w:val="0"/>
              <w:autoSpaceDE w:val="0"/>
              <w:autoSpaceDN w:val="0"/>
              <w:adjustRightInd w:val="0"/>
              <w:jc w:val="center"/>
              <w:outlineLvl w:val="1"/>
              <w:rPr>
                <w:sz w:val="24"/>
                <w:szCs w:val="24"/>
                <w:lang w:eastAsia="en-US"/>
              </w:rPr>
            </w:pPr>
            <w:r w:rsidRPr="00ED16DD">
              <w:rPr>
                <w:sz w:val="24"/>
                <w:szCs w:val="24"/>
                <w:lang w:eastAsia="en-US"/>
              </w:rPr>
              <w:t>60,0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20,0</w:t>
            </w:r>
          </w:p>
        </w:tc>
      </w:tr>
      <w:tr w:rsidR="00A718AE" w:rsidRPr="00ED16DD" w:rsidTr="00A718AE">
        <w:tc>
          <w:tcPr>
            <w:tcW w:w="770" w:type="dxa"/>
          </w:tcPr>
          <w:p w:rsidR="00A718AE" w:rsidRPr="00ED16DD" w:rsidRDefault="00A718AE" w:rsidP="00A718AE">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1.5</w:t>
            </w:r>
          </w:p>
        </w:tc>
        <w:tc>
          <w:tcPr>
            <w:tcW w:w="2971"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Содержание и благоу</w:t>
            </w:r>
            <w:r w:rsidRPr="00ED16DD">
              <w:rPr>
                <w:rFonts w:ascii="Times New Roman" w:hAnsi="Times New Roman" w:cs="Times New Roman"/>
                <w:sz w:val="24"/>
                <w:szCs w:val="24"/>
              </w:rPr>
              <w:t>с</w:t>
            </w:r>
            <w:r w:rsidRPr="00ED16DD">
              <w:rPr>
                <w:rFonts w:ascii="Times New Roman" w:hAnsi="Times New Roman" w:cs="Times New Roman"/>
                <w:sz w:val="24"/>
                <w:szCs w:val="24"/>
              </w:rPr>
              <w:t>тройство гражданских кладбищ</w:t>
            </w:r>
          </w:p>
        </w:tc>
        <w:tc>
          <w:tcPr>
            <w:tcW w:w="1854"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p w:rsidR="00A718AE" w:rsidRPr="00ED16DD" w:rsidRDefault="00A718AE" w:rsidP="00A718AE">
            <w:pPr>
              <w:pStyle w:val="ConsPlusCell"/>
              <w:rPr>
                <w:rFonts w:ascii="Times New Roman" w:hAnsi="Times New Roman" w:cs="Times New Roman"/>
                <w:sz w:val="24"/>
                <w:szCs w:val="24"/>
              </w:rPr>
            </w:pPr>
          </w:p>
        </w:tc>
        <w:tc>
          <w:tcPr>
            <w:tcW w:w="1410" w:type="dxa"/>
          </w:tcPr>
          <w:p w:rsidR="00A718AE" w:rsidRPr="00ED16DD" w:rsidRDefault="00A718AE" w:rsidP="00A718AE">
            <w:pPr>
              <w:rPr>
                <w:sz w:val="24"/>
                <w:szCs w:val="24"/>
                <w:lang w:eastAsia="en-US"/>
              </w:rPr>
            </w:pPr>
            <w:r w:rsidRPr="00ED16DD">
              <w:rPr>
                <w:sz w:val="24"/>
                <w:szCs w:val="24"/>
                <w:lang w:eastAsia="en-US"/>
              </w:rPr>
              <w:t>2021-2025</w:t>
            </w:r>
          </w:p>
        </w:tc>
        <w:tc>
          <w:tcPr>
            <w:tcW w:w="1390"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lang w:eastAsia="en-US"/>
              </w:rPr>
              <w:t>1.5</w:t>
            </w:r>
          </w:p>
        </w:tc>
        <w:tc>
          <w:tcPr>
            <w:tcW w:w="1926"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 посел</w:t>
            </w:r>
            <w:r w:rsidRPr="00ED16DD">
              <w:rPr>
                <w:rFonts w:ascii="Times New Roman" w:hAnsi="Times New Roman" w:cs="Times New Roman"/>
                <w:sz w:val="24"/>
                <w:szCs w:val="24"/>
              </w:rPr>
              <w:t>е</w:t>
            </w:r>
            <w:r w:rsidRPr="00ED16DD">
              <w:rPr>
                <w:rFonts w:ascii="Times New Roman" w:hAnsi="Times New Roman" w:cs="Times New Roman"/>
                <w:sz w:val="24"/>
                <w:szCs w:val="24"/>
              </w:rPr>
              <w:t>ния</w:t>
            </w:r>
          </w:p>
        </w:tc>
        <w:tc>
          <w:tcPr>
            <w:tcW w:w="1154" w:type="dxa"/>
          </w:tcPr>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30,0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20,0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40,0</w:t>
            </w:r>
          </w:p>
        </w:tc>
      </w:tr>
      <w:tr w:rsidR="00A718AE" w:rsidRPr="00ED16DD" w:rsidTr="00A718AE">
        <w:tc>
          <w:tcPr>
            <w:tcW w:w="770" w:type="dxa"/>
          </w:tcPr>
          <w:p w:rsidR="00A718AE" w:rsidRPr="00ED16DD" w:rsidRDefault="00A718AE" w:rsidP="00A718AE">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1.6</w:t>
            </w:r>
          </w:p>
          <w:p w:rsidR="00A718AE" w:rsidRPr="00ED16DD" w:rsidRDefault="00A718AE" w:rsidP="00A718AE">
            <w:pPr>
              <w:pStyle w:val="ConsPlusCell"/>
              <w:jc w:val="center"/>
              <w:rPr>
                <w:rFonts w:ascii="Times New Roman" w:hAnsi="Times New Roman" w:cs="Times New Roman"/>
                <w:sz w:val="24"/>
                <w:szCs w:val="24"/>
              </w:rPr>
            </w:pPr>
          </w:p>
          <w:p w:rsidR="00A718AE" w:rsidRPr="00ED16DD" w:rsidRDefault="00A718AE" w:rsidP="00A718AE">
            <w:pPr>
              <w:pStyle w:val="ConsPlusCell"/>
              <w:rPr>
                <w:rFonts w:ascii="Times New Roman" w:hAnsi="Times New Roman" w:cs="Times New Roman"/>
                <w:sz w:val="24"/>
                <w:szCs w:val="24"/>
              </w:rPr>
            </w:pPr>
          </w:p>
        </w:tc>
        <w:tc>
          <w:tcPr>
            <w:tcW w:w="2971" w:type="dxa"/>
          </w:tcPr>
          <w:p w:rsidR="00A718AE" w:rsidRPr="00ED16DD" w:rsidRDefault="00A718AE" w:rsidP="00A718AE">
            <w:pPr>
              <w:pStyle w:val="ConsPlusCell"/>
              <w:rPr>
                <w:rFonts w:ascii="Times New Roman" w:hAnsi="Times New Roman" w:cs="Times New Roman"/>
                <w:sz w:val="24"/>
                <w:szCs w:val="24"/>
              </w:rPr>
            </w:pPr>
            <w:proofErr w:type="spellStart"/>
            <w:r w:rsidRPr="00ED16DD">
              <w:rPr>
                <w:rFonts w:ascii="Times New Roman" w:hAnsi="Times New Roman" w:cs="Times New Roman"/>
                <w:sz w:val="24"/>
                <w:szCs w:val="24"/>
              </w:rPr>
              <w:t>Софинансирование</w:t>
            </w:r>
            <w:proofErr w:type="spellEnd"/>
            <w:r w:rsidRPr="00ED16DD">
              <w:rPr>
                <w:rFonts w:ascii="Times New Roman" w:hAnsi="Times New Roman" w:cs="Times New Roman"/>
                <w:sz w:val="24"/>
                <w:szCs w:val="24"/>
              </w:rPr>
              <w:t xml:space="preserve"> су</w:t>
            </w:r>
            <w:r w:rsidRPr="00ED16DD">
              <w:rPr>
                <w:rFonts w:ascii="Times New Roman" w:hAnsi="Times New Roman" w:cs="Times New Roman"/>
                <w:sz w:val="24"/>
                <w:szCs w:val="24"/>
              </w:rPr>
              <w:t>б</w:t>
            </w:r>
            <w:r w:rsidRPr="00ED16DD">
              <w:rPr>
                <w:rFonts w:ascii="Times New Roman" w:hAnsi="Times New Roman" w:cs="Times New Roman"/>
                <w:sz w:val="24"/>
                <w:szCs w:val="24"/>
              </w:rPr>
              <w:t>сидии на поддержку реализации проектов территориальных общ</w:t>
            </w:r>
            <w:r w:rsidRPr="00ED16DD">
              <w:rPr>
                <w:rFonts w:ascii="Times New Roman" w:hAnsi="Times New Roman" w:cs="Times New Roman"/>
                <w:sz w:val="24"/>
                <w:szCs w:val="24"/>
              </w:rPr>
              <w:t>е</w:t>
            </w:r>
            <w:r w:rsidRPr="00ED16DD">
              <w:rPr>
                <w:rFonts w:ascii="Times New Roman" w:hAnsi="Times New Roman" w:cs="Times New Roman"/>
                <w:sz w:val="24"/>
                <w:szCs w:val="24"/>
              </w:rPr>
              <w:t>ственных самоуправл</w:t>
            </w:r>
            <w:r w:rsidRPr="00ED16DD">
              <w:rPr>
                <w:rFonts w:ascii="Times New Roman" w:hAnsi="Times New Roman" w:cs="Times New Roman"/>
                <w:sz w:val="24"/>
                <w:szCs w:val="24"/>
              </w:rPr>
              <w:t>е</w:t>
            </w:r>
            <w:r w:rsidRPr="00ED16DD">
              <w:rPr>
                <w:rFonts w:ascii="Times New Roman" w:hAnsi="Times New Roman" w:cs="Times New Roman"/>
                <w:sz w:val="24"/>
                <w:szCs w:val="24"/>
              </w:rPr>
              <w:t>ний, включенных в муниципальные програ</w:t>
            </w:r>
            <w:r w:rsidRPr="00ED16DD">
              <w:rPr>
                <w:rFonts w:ascii="Times New Roman" w:hAnsi="Times New Roman" w:cs="Times New Roman"/>
                <w:sz w:val="24"/>
                <w:szCs w:val="24"/>
              </w:rPr>
              <w:t>м</w:t>
            </w:r>
            <w:r w:rsidRPr="00ED16DD">
              <w:rPr>
                <w:rFonts w:ascii="Times New Roman" w:hAnsi="Times New Roman" w:cs="Times New Roman"/>
                <w:sz w:val="24"/>
                <w:szCs w:val="24"/>
              </w:rPr>
              <w:t>мы развития террит</w:t>
            </w:r>
            <w:r w:rsidRPr="00ED16DD">
              <w:rPr>
                <w:rFonts w:ascii="Times New Roman" w:hAnsi="Times New Roman" w:cs="Times New Roman"/>
                <w:sz w:val="24"/>
                <w:szCs w:val="24"/>
              </w:rPr>
              <w:t>о</w:t>
            </w:r>
            <w:r w:rsidRPr="00ED16DD">
              <w:rPr>
                <w:rFonts w:ascii="Times New Roman" w:hAnsi="Times New Roman" w:cs="Times New Roman"/>
                <w:sz w:val="24"/>
                <w:szCs w:val="24"/>
              </w:rPr>
              <w:t xml:space="preserve">рий </w:t>
            </w:r>
          </w:p>
        </w:tc>
        <w:tc>
          <w:tcPr>
            <w:tcW w:w="1854"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p w:rsidR="00A718AE" w:rsidRPr="00ED16DD" w:rsidRDefault="00A718AE" w:rsidP="00A718AE">
            <w:pPr>
              <w:pStyle w:val="ConsPlusCell"/>
              <w:rPr>
                <w:rFonts w:ascii="Times New Roman" w:hAnsi="Times New Roman" w:cs="Times New Roman"/>
                <w:sz w:val="24"/>
                <w:szCs w:val="24"/>
              </w:rPr>
            </w:pPr>
          </w:p>
        </w:tc>
        <w:tc>
          <w:tcPr>
            <w:tcW w:w="1410" w:type="dxa"/>
          </w:tcPr>
          <w:p w:rsidR="00A718AE" w:rsidRPr="00ED16DD" w:rsidRDefault="00A718AE" w:rsidP="00A718AE">
            <w:pPr>
              <w:jc w:val="center"/>
              <w:rPr>
                <w:sz w:val="24"/>
                <w:szCs w:val="24"/>
                <w:lang w:eastAsia="en-US"/>
              </w:rPr>
            </w:pPr>
            <w:r w:rsidRPr="00ED16DD">
              <w:rPr>
                <w:sz w:val="24"/>
                <w:szCs w:val="24"/>
                <w:lang w:eastAsia="en-US"/>
              </w:rPr>
              <w:t>2021</w:t>
            </w:r>
          </w:p>
        </w:tc>
        <w:tc>
          <w:tcPr>
            <w:tcW w:w="1390" w:type="dxa"/>
          </w:tcPr>
          <w:p w:rsidR="00A718AE" w:rsidRPr="00ED16DD" w:rsidRDefault="00A718AE" w:rsidP="00A718AE">
            <w:pPr>
              <w:widowControl w:val="0"/>
              <w:autoSpaceDE w:val="0"/>
              <w:autoSpaceDN w:val="0"/>
              <w:adjustRightInd w:val="0"/>
              <w:jc w:val="both"/>
              <w:outlineLvl w:val="1"/>
              <w:rPr>
                <w:sz w:val="24"/>
                <w:szCs w:val="24"/>
                <w:lang w:eastAsia="en-US"/>
              </w:rPr>
            </w:pPr>
            <w:r w:rsidRPr="00ED16DD">
              <w:rPr>
                <w:sz w:val="24"/>
                <w:szCs w:val="24"/>
                <w:lang w:eastAsia="en-US"/>
              </w:rPr>
              <w:t>1.4</w:t>
            </w:r>
          </w:p>
        </w:tc>
        <w:tc>
          <w:tcPr>
            <w:tcW w:w="1926"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 посел</w:t>
            </w:r>
            <w:r w:rsidRPr="00ED16DD">
              <w:rPr>
                <w:rFonts w:ascii="Times New Roman" w:hAnsi="Times New Roman" w:cs="Times New Roman"/>
                <w:sz w:val="24"/>
                <w:szCs w:val="24"/>
              </w:rPr>
              <w:t>е</w:t>
            </w:r>
            <w:r w:rsidRPr="00ED16DD">
              <w:rPr>
                <w:rFonts w:ascii="Times New Roman" w:hAnsi="Times New Roman" w:cs="Times New Roman"/>
                <w:sz w:val="24"/>
                <w:szCs w:val="24"/>
              </w:rPr>
              <w:t xml:space="preserve">ния </w:t>
            </w:r>
          </w:p>
          <w:p w:rsidR="00A718AE" w:rsidRPr="00ED16DD" w:rsidRDefault="00A718AE" w:rsidP="00A718AE">
            <w:pPr>
              <w:pStyle w:val="ConsPlusCell"/>
              <w:rPr>
                <w:rFonts w:ascii="Times New Roman" w:hAnsi="Times New Roman" w:cs="Times New Roman"/>
                <w:sz w:val="24"/>
                <w:szCs w:val="24"/>
              </w:rPr>
            </w:pPr>
          </w:p>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областной бю</w:t>
            </w:r>
            <w:r w:rsidRPr="00ED16DD">
              <w:rPr>
                <w:rFonts w:ascii="Times New Roman" w:hAnsi="Times New Roman" w:cs="Times New Roman"/>
                <w:sz w:val="24"/>
                <w:szCs w:val="24"/>
              </w:rPr>
              <w:t>д</w:t>
            </w:r>
            <w:r w:rsidRPr="00ED16DD">
              <w:rPr>
                <w:rFonts w:ascii="Times New Roman" w:hAnsi="Times New Roman" w:cs="Times New Roman"/>
                <w:sz w:val="24"/>
                <w:szCs w:val="24"/>
              </w:rPr>
              <w:t>жет</w:t>
            </w:r>
          </w:p>
        </w:tc>
        <w:tc>
          <w:tcPr>
            <w:tcW w:w="1154" w:type="dxa"/>
          </w:tcPr>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30,0</w:t>
            </w:r>
          </w:p>
          <w:p w:rsidR="00A718AE" w:rsidRPr="00ED16DD" w:rsidRDefault="00A718AE" w:rsidP="00A718AE">
            <w:pPr>
              <w:widowControl w:val="0"/>
              <w:autoSpaceDE w:val="0"/>
              <w:autoSpaceDN w:val="0"/>
              <w:adjustRightInd w:val="0"/>
              <w:jc w:val="center"/>
              <w:outlineLvl w:val="1"/>
              <w:rPr>
                <w:sz w:val="24"/>
                <w:szCs w:val="24"/>
              </w:rPr>
            </w:pPr>
          </w:p>
          <w:p w:rsidR="00A718AE" w:rsidRPr="00ED16DD" w:rsidRDefault="00A718AE" w:rsidP="00A718AE">
            <w:pPr>
              <w:widowControl w:val="0"/>
              <w:autoSpaceDE w:val="0"/>
              <w:autoSpaceDN w:val="0"/>
              <w:adjustRightInd w:val="0"/>
              <w:jc w:val="center"/>
              <w:outlineLvl w:val="1"/>
              <w:rPr>
                <w:sz w:val="24"/>
                <w:szCs w:val="24"/>
              </w:rPr>
            </w:pPr>
          </w:p>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59,0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50,0</w:t>
            </w: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30,0</w:t>
            </w: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r>
      <w:tr w:rsidR="00A718AE" w:rsidRPr="00ED16DD" w:rsidTr="00A718AE">
        <w:tc>
          <w:tcPr>
            <w:tcW w:w="770" w:type="dxa"/>
          </w:tcPr>
          <w:p w:rsidR="00A718AE" w:rsidRPr="00ED16DD" w:rsidRDefault="00A718AE" w:rsidP="00A718AE">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1.7</w:t>
            </w:r>
          </w:p>
        </w:tc>
        <w:tc>
          <w:tcPr>
            <w:tcW w:w="2971"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 xml:space="preserve">Создание и содержание </w:t>
            </w:r>
            <w:r w:rsidRPr="00ED16DD">
              <w:rPr>
                <w:rFonts w:ascii="Times New Roman" w:hAnsi="Times New Roman" w:cs="Times New Roman"/>
                <w:sz w:val="24"/>
                <w:szCs w:val="24"/>
              </w:rPr>
              <w:lastRenderedPageBreak/>
              <w:t>мест (площадок) нако</w:t>
            </w:r>
            <w:r w:rsidRPr="00ED16DD">
              <w:rPr>
                <w:rFonts w:ascii="Times New Roman" w:hAnsi="Times New Roman" w:cs="Times New Roman"/>
                <w:sz w:val="24"/>
                <w:szCs w:val="24"/>
              </w:rPr>
              <w:t>п</w:t>
            </w:r>
            <w:r w:rsidRPr="00ED16DD">
              <w:rPr>
                <w:rFonts w:ascii="Times New Roman" w:hAnsi="Times New Roman" w:cs="Times New Roman"/>
                <w:sz w:val="24"/>
                <w:szCs w:val="24"/>
              </w:rPr>
              <w:t>ления ТКО</w:t>
            </w:r>
          </w:p>
        </w:tc>
        <w:tc>
          <w:tcPr>
            <w:tcW w:w="1854"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lastRenderedPageBreak/>
              <w:t>Администрация</w:t>
            </w:r>
          </w:p>
          <w:p w:rsidR="00A718AE" w:rsidRPr="00ED16DD" w:rsidRDefault="00A718AE" w:rsidP="00A718AE">
            <w:pPr>
              <w:pStyle w:val="ConsPlusCell"/>
              <w:rPr>
                <w:rFonts w:ascii="Times New Roman" w:hAnsi="Times New Roman" w:cs="Times New Roman"/>
                <w:sz w:val="24"/>
                <w:szCs w:val="24"/>
              </w:rPr>
            </w:pPr>
          </w:p>
        </w:tc>
        <w:tc>
          <w:tcPr>
            <w:tcW w:w="1410"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lastRenderedPageBreak/>
              <w:t>2021-2025</w:t>
            </w:r>
          </w:p>
        </w:tc>
        <w:tc>
          <w:tcPr>
            <w:tcW w:w="1390" w:type="dxa"/>
          </w:tcPr>
          <w:p w:rsidR="00A718AE" w:rsidRPr="00ED16DD" w:rsidRDefault="00A718AE" w:rsidP="00A718AE">
            <w:pPr>
              <w:widowControl w:val="0"/>
              <w:autoSpaceDE w:val="0"/>
              <w:autoSpaceDN w:val="0"/>
              <w:adjustRightInd w:val="0"/>
              <w:jc w:val="both"/>
              <w:outlineLvl w:val="1"/>
              <w:rPr>
                <w:sz w:val="24"/>
                <w:szCs w:val="24"/>
              </w:rPr>
            </w:pPr>
            <w:r w:rsidRPr="00ED16DD">
              <w:rPr>
                <w:sz w:val="24"/>
                <w:szCs w:val="24"/>
              </w:rPr>
              <w:t>1.7</w:t>
            </w:r>
          </w:p>
        </w:tc>
        <w:tc>
          <w:tcPr>
            <w:tcW w:w="1926"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 xml:space="preserve">бюджет </w:t>
            </w:r>
            <w:r w:rsidRPr="00ED16DD">
              <w:rPr>
                <w:rFonts w:ascii="Times New Roman" w:hAnsi="Times New Roman" w:cs="Times New Roman"/>
                <w:sz w:val="24"/>
                <w:szCs w:val="24"/>
              </w:rPr>
              <w:lastRenderedPageBreak/>
              <w:t>посел</w:t>
            </w:r>
            <w:r w:rsidRPr="00ED16DD">
              <w:rPr>
                <w:rFonts w:ascii="Times New Roman" w:hAnsi="Times New Roman" w:cs="Times New Roman"/>
                <w:sz w:val="24"/>
                <w:szCs w:val="24"/>
              </w:rPr>
              <w:t>е</w:t>
            </w:r>
            <w:r w:rsidRPr="00ED16DD">
              <w:rPr>
                <w:rFonts w:ascii="Times New Roman" w:hAnsi="Times New Roman" w:cs="Times New Roman"/>
                <w:sz w:val="24"/>
                <w:szCs w:val="24"/>
              </w:rPr>
              <w:t>ния</w:t>
            </w:r>
          </w:p>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областной бю</w:t>
            </w:r>
            <w:r w:rsidRPr="00ED16DD">
              <w:rPr>
                <w:rFonts w:ascii="Times New Roman" w:hAnsi="Times New Roman" w:cs="Times New Roman"/>
                <w:sz w:val="24"/>
                <w:szCs w:val="24"/>
              </w:rPr>
              <w:t>д</w:t>
            </w:r>
            <w:r w:rsidRPr="00ED16DD">
              <w:rPr>
                <w:rFonts w:ascii="Times New Roman" w:hAnsi="Times New Roman" w:cs="Times New Roman"/>
                <w:sz w:val="24"/>
                <w:szCs w:val="24"/>
              </w:rPr>
              <w:t>жет</w:t>
            </w:r>
          </w:p>
        </w:tc>
        <w:tc>
          <w:tcPr>
            <w:tcW w:w="1154" w:type="dxa"/>
          </w:tcPr>
          <w:p w:rsidR="00A718AE" w:rsidRPr="00ED16DD" w:rsidRDefault="00A718AE" w:rsidP="00A718AE">
            <w:pPr>
              <w:widowControl w:val="0"/>
              <w:autoSpaceDE w:val="0"/>
              <w:autoSpaceDN w:val="0"/>
              <w:adjustRightInd w:val="0"/>
              <w:jc w:val="center"/>
              <w:outlineLvl w:val="1"/>
              <w:rPr>
                <w:sz w:val="24"/>
                <w:szCs w:val="24"/>
              </w:rPr>
            </w:pPr>
            <w:r>
              <w:rPr>
                <w:sz w:val="24"/>
                <w:szCs w:val="24"/>
              </w:rPr>
              <w:lastRenderedPageBreak/>
              <w:t>74,0</w:t>
            </w:r>
          </w:p>
          <w:p w:rsidR="00A718AE" w:rsidRPr="00ED16DD" w:rsidRDefault="00A718AE" w:rsidP="00A718AE">
            <w:pPr>
              <w:widowControl w:val="0"/>
              <w:autoSpaceDE w:val="0"/>
              <w:autoSpaceDN w:val="0"/>
              <w:adjustRightInd w:val="0"/>
              <w:jc w:val="center"/>
              <w:outlineLvl w:val="1"/>
              <w:rPr>
                <w:sz w:val="24"/>
                <w:szCs w:val="24"/>
              </w:rPr>
            </w:pPr>
          </w:p>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lastRenderedPageBreak/>
              <w:t>60,0</w:t>
            </w: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lastRenderedPageBreak/>
              <w:t>60,0</w:t>
            </w: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lastRenderedPageBreak/>
              <w:t>60,0</w:t>
            </w: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lastRenderedPageBreak/>
              <w:t>0,0</w:t>
            </w:r>
          </w:p>
          <w:p w:rsidR="00A718AE" w:rsidRPr="00ED16DD" w:rsidRDefault="00A718AE" w:rsidP="00A718AE">
            <w:pPr>
              <w:widowControl w:val="0"/>
              <w:autoSpaceDE w:val="0"/>
              <w:autoSpaceDN w:val="0"/>
              <w:adjustRightInd w:val="0"/>
              <w:jc w:val="center"/>
              <w:rPr>
                <w:sz w:val="24"/>
                <w:szCs w:val="24"/>
              </w:rPr>
            </w:pPr>
          </w:p>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r>
      <w:tr w:rsidR="00A718AE" w:rsidRPr="00ED16DD" w:rsidTr="00A718AE">
        <w:tc>
          <w:tcPr>
            <w:tcW w:w="770" w:type="dxa"/>
          </w:tcPr>
          <w:p w:rsidR="00A718AE" w:rsidRPr="00ED16DD" w:rsidRDefault="00A718AE" w:rsidP="00A718AE">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lastRenderedPageBreak/>
              <w:t>1.8</w:t>
            </w:r>
          </w:p>
        </w:tc>
        <w:tc>
          <w:tcPr>
            <w:tcW w:w="2971"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Содержание и благоу</w:t>
            </w:r>
            <w:r w:rsidRPr="00ED16DD">
              <w:rPr>
                <w:rFonts w:ascii="Times New Roman" w:hAnsi="Times New Roman" w:cs="Times New Roman"/>
                <w:sz w:val="24"/>
                <w:szCs w:val="24"/>
              </w:rPr>
              <w:t>с</w:t>
            </w:r>
            <w:r w:rsidRPr="00ED16DD">
              <w:rPr>
                <w:rFonts w:ascii="Times New Roman" w:hAnsi="Times New Roman" w:cs="Times New Roman"/>
                <w:sz w:val="24"/>
                <w:szCs w:val="24"/>
              </w:rPr>
              <w:t>тройство воинских з</w:t>
            </w:r>
            <w:r w:rsidRPr="00ED16DD">
              <w:rPr>
                <w:rFonts w:ascii="Times New Roman" w:hAnsi="Times New Roman" w:cs="Times New Roman"/>
                <w:sz w:val="24"/>
                <w:szCs w:val="24"/>
              </w:rPr>
              <w:t>а</w:t>
            </w:r>
            <w:r w:rsidRPr="00ED16DD">
              <w:rPr>
                <w:rFonts w:ascii="Times New Roman" w:hAnsi="Times New Roman" w:cs="Times New Roman"/>
                <w:sz w:val="24"/>
                <w:szCs w:val="24"/>
              </w:rPr>
              <w:t>хоронений</w:t>
            </w:r>
          </w:p>
        </w:tc>
        <w:tc>
          <w:tcPr>
            <w:tcW w:w="1854"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p w:rsidR="00A718AE" w:rsidRPr="00ED16DD" w:rsidRDefault="00A718AE" w:rsidP="00A718AE">
            <w:pPr>
              <w:pStyle w:val="ConsPlusCell"/>
              <w:rPr>
                <w:rFonts w:ascii="Times New Roman" w:hAnsi="Times New Roman" w:cs="Times New Roman"/>
                <w:sz w:val="24"/>
                <w:szCs w:val="24"/>
              </w:rPr>
            </w:pPr>
          </w:p>
        </w:tc>
        <w:tc>
          <w:tcPr>
            <w:tcW w:w="1410"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2021-2025</w:t>
            </w:r>
          </w:p>
        </w:tc>
        <w:tc>
          <w:tcPr>
            <w:tcW w:w="1390" w:type="dxa"/>
          </w:tcPr>
          <w:p w:rsidR="00A718AE" w:rsidRPr="00ED16DD" w:rsidRDefault="00A718AE" w:rsidP="00A718AE">
            <w:pPr>
              <w:widowControl w:val="0"/>
              <w:autoSpaceDE w:val="0"/>
              <w:autoSpaceDN w:val="0"/>
              <w:adjustRightInd w:val="0"/>
              <w:jc w:val="both"/>
              <w:outlineLvl w:val="1"/>
              <w:rPr>
                <w:sz w:val="24"/>
                <w:szCs w:val="24"/>
              </w:rPr>
            </w:pPr>
            <w:r w:rsidRPr="00ED16DD">
              <w:rPr>
                <w:sz w:val="24"/>
                <w:szCs w:val="24"/>
              </w:rPr>
              <w:t>1.8</w:t>
            </w:r>
          </w:p>
        </w:tc>
        <w:tc>
          <w:tcPr>
            <w:tcW w:w="1926"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 посел</w:t>
            </w:r>
            <w:r w:rsidRPr="00ED16DD">
              <w:rPr>
                <w:rFonts w:ascii="Times New Roman" w:hAnsi="Times New Roman" w:cs="Times New Roman"/>
                <w:sz w:val="24"/>
                <w:szCs w:val="24"/>
              </w:rPr>
              <w:t>е</w:t>
            </w:r>
            <w:r w:rsidRPr="00ED16DD">
              <w:rPr>
                <w:rFonts w:ascii="Times New Roman" w:hAnsi="Times New Roman" w:cs="Times New Roman"/>
                <w:sz w:val="24"/>
                <w:szCs w:val="24"/>
              </w:rPr>
              <w:t>ния</w:t>
            </w:r>
          </w:p>
          <w:p w:rsidR="00A718AE" w:rsidRPr="00ED16DD" w:rsidRDefault="00A718AE" w:rsidP="00A718AE">
            <w:pPr>
              <w:pStyle w:val="ConsPlusCell"/>
              <w:rPr>
                <w:rFonts w:ascii="Times New Roman" w:hAnsi="Times New Roman" w:cs="Times New Roman"/>
                <w:sz w:val="24"/>
                <w:szCs w:val="24"/>
              </w:rPr>
            </w:pPr>
          </w:p>
        </w:tc>
        <w:tc>
          <w:tcPr>
            <w:tcW w:w="1154" w:type="dxa"/>
          </w:tcPr>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30,0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10,0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20,0</w:t>
            </w:r>
          </w:p>
        </w:tc>
      </w:tr>
      <w:tr w:rsidR="00A718AE" w:rsidRPr="00ED16DD" w:rsidTr="00A718AE">
        <w:tc>
          <w:tcPr>
            <w:tcW w:w="770" w:type="dxa"/>
          </w:tcPr>
          <w:p w:rsidR="00A718AE" w:rsidRPr="00ED16DD" w:rsidRDefault="00A718AE" w:rsidP="00A718AE">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1.9</w:t>
            </w:r>
          </w:p>
        </w:tc>
        <w:tc>
          <w:tcPr>
            <w:tcW w:w="2971"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Организация работ в сфере благоустройства, связанных с финанс</w:t>
            </w:r>
            <w:r w:rsidRPr="00ED16DD">
              <w:rPr>
                <w:rFonts w:ascii="Times New Roman" w:hAnsi="Times New Roman" w:cs="Times New Roman"/>
                <w:sz w:val="24"/>
                <w:szCs w:val="24"/>
              </w:rPr>
              <w:t>о</w:t>
            </w:r>
            <w:r w:rsidRPr="00ED16DD">
              <w:rPr>
                <w:rFonts w:ascii="Times New Roman" w:hAnsi="Times New Roman" w:cs="Times New Roman"/>
                <w:sz w:val="24"/>
                <w:szCs w:val="24"/>
              </w:rPr>
              <w:t>вым обеспечением пе</w:t>
            </w:r>
            <w:r w:rsidRPr="00ED16DD">
              <w:rPr>
                <w:rFonts w:ascii="Times New Roman" w:hAnsi="Times New Roman" w:cs="Times New Roman"/>
                <w:sz w:val="24"/>
                <w:szCs w:val="24"/>
              </w:rPr>
              <w:t>р</w:t>
            </w:r>
            <w:r w:rsidRPr="00ED16DD">
              <w:rPr>
                <w:rFonts w:ascii="Times New Roman" w:hAnsi="Times New Roman" w:cs="Times New Roman"/>
                <w:sz w:val="24"/>
                <w:szCs w:val="24"/>
              </w:rPr>
              <w:t>воочередных расходов (приобретение и уст</w:t>
            </w:r>
            <w:r w:rsidRPr="00ED16DD">
              <w:rPr>
                <w:rFonts w:ascii="Times New Roman" w:hAnsi="Times New Roman" w:cs="Times New Roman"/>
                <w:sz w:val="24"/>
                <w:szCs w:val="24"/>
              </w:rPr>
              <w:t>а</w:t>
            </w:r>
            <w:r w:rsidRPr="00ED16DD">
              <w:rPr>
                <w:rFonts w:ascii="Times New Roman" w:hAnsi="Times New Roman" w:cs="Times New Roman"/>
                <w:sz w:val="24"/>
                <w:szCs w:val="24"/>
              </w:rPr>
              <w:t>новка элементов де</w:t>
            </w:r>
            <w:r w:rsidRPr="00ED16DD">
              <w:rPr>
                <w:rFonts w:ascii="Times New Roman" w:hAnsi="Times New Roman" w:cs="Times New Roman"/>
                <w:sz w:val="24"/>
                <w:szCs w:val="24"/>
              </w:rPr>
              <w:t>т</w:t>
            </w:r>
            <w:r w:rsidRPr="00ED16DD">
              <w:rPr>
                <w:rFonts w:ascii="Times New Roman" w:hAnsi="Times New Roman" w:cs="Times New Roman"/>
                <w:sz w:val="24"/>
                <w:szCs w:val="24"/>
              </w:rPr>
              <w:t xml:space="preserve">ской игровой площадки в д. </w:t>
            </w:r>
            <w:proofErr w:type="spellStart"/>
            <w:r w:rsidRPr="00ED16DD">
              <w:rPr>
                <w:rFonts w:ascii="Times New Roman" w:hAnsi="Times New Roman" w:cs="Times New Roman"/>
                <w:sz w:val="24"/>
                <w:szCs w:val="24"/>
              </w:rPr>
              <w:t>Закибье</w:t>
            </w:r>
            <w:proofErr w:type="spellEnd"/>
            <w:r w:rsidRPr="00ED16DD">
              <w:rPr>
                <w:rFonts w:ascii="Times New Roman" w:hAnsi="Times New Roman" w:cs="Times New Roman"/>
                <w:sz w:val="24"/>
                <w:szCs w:val="24"/>
              </w:rPr>
              <w:t>, благоус</w:t>
            </w:r>
            <w:r w:rsidRPr="00ED16DD">
              <w:rPr>
                <w:rFonts w:ascii="Times New Roman" w:hAnsi="Times New Roman" w:cs="Times New Roman"/>
                <w:sz w:val="24"/>
                <w:szCs w:val="24"/>
              </w:rPr>
              <w:t>т</w:t>
            </w:r>
            <w:r w:rsidRPr="00ED16DD">
              <w:rPr>
                <w:rFonts w:ascii="Times New Roman" w:hAnsi="Times New Roman" w:cs="Times New Roman"/>
                <w:sz w:val="24"/>
                <w:szCs w:val="24"/>
              </w:rPr>
              <w:t xml:space="preserve">ройство </w:t>
            </w:r>
            <w:proofErr w:type="spellStart"/>
            <w:r w:rsidRPr="00ED16DD">
              <w:rPr>
                <w:rFonts w:ascii="Times New Roman" w:hAnsi="Times New Roman" w:cs="Times New Roman"/>
                <w:sz w:val="24"/>
                <w:szCs w:val="24"/>
              </w:rPr>
              <w:t>стритбольной</w:t>
            </w:r>
            <w:proofErr w:type="spellEnd"/>
            <w:r w:rsidRPr="00ED16DD">
              <w:rPr>
                <w:rFonts w:ascii="Times New Roman" w:hAnsi="Times New Roman" w:cs="Times New Roman"/>
                <w:sz w:val="24"/>
                <w:szCs w:val="24"/>
              </w:rPr>
              <w:t xml:space="preserve"> площадки </w:t>
            </w:r>
            <w:proofErr w:type="gramStart"/>
            <w:r w:rsidRPr="00ED16DD">
              <w:rPr>
                <w:rFonts w:ascii="Times New Roman" w:hAnsi="Times New Roman" w:cs="Times New Roman"/>
                <w:sz w:val="24"/>
                <w:szCs w:val="24"/>
              </w:rPr>
              <w:t>в</w:t>
            </w:r>
            <w:proofErr w:type="gramEnd"/>
            <w:r w:rsidRPr="00ED16DD">
              <w:rPr>
                <w:rFonts w:ascii="Times New Roman" w:hAnsi="Times New Roman" w:cs="Times New Roman"/>
                <w:sz w:val="24"/>
                <w:szCs w:val="24"/>
              </w:rPr>
              <w:t xml:space="preserve"> с. Медведь)</w:t>
            </w:r>
          </w:p>
        </w:tc>
        <w:tc>
          <w:tcPr>
            <w:tcW w:w="1854"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p w:rsidR="00A718AE" w:rsidRPr="00ED16DD" w:rsidRDefault="00A718AE" w:rsidP="00A718AE">
            <w:pPr>
              <w:pStyle w:val="ConsPlusCell"/>
              <w:rPr>
                <w:rFonts w:ascii="Times New Roman" w:hAnsi="Times New Roman" w:cs="Times New Roman"/>
                <w:sz w:val="24"/>
                <w:szCs w:val="24"/>
              </w:rPr>
            </w:pPr>
          </w:p>
        </w:tc>
        <w:tc>
          <w:tcPr>
            <w:tcW w:w="1410" w:type="dxa"/>
          </w:tcPr>
          <w:p w:rsidR="00A718AE" w:rsidRPr="00ED16DD" w:rsidRDefault="00A718AE" w:rsidP="00A718AE">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2021</w:t>
            </w:r>
          </w:p>
          <w:p w:rsidR="00A718AE" w:rsidRPr="00ED16DD" w:rsidRDefault="00A718AE" w:rsidP="00A718AE">
            <w:pPr>
              <w:pStyle w:val="ConsPlusCell"/>
              <w:jc w:val="center"/>
              <w:rPr>
                <w:rFonts w:ascii="Times New Roman" w:hAnsi="Times New Roman" w:cs="Times New Roman"/>
                <w:sz w:val="24"/>
                <w:szCs w:val="24"/>
              </w:rPr>
            </w:pPr>
          </w:p>
        </w:tc>
        <w:tc>
          <w:tcPr>
            <w:tcW w:w="1390" w:type="dxa"/>
          </w:tcPr>
          <w:p w:rsidR="00A718AE" w:rsidRPr="00ED16DD" w:rsidRDefault="00A718AE" w:rsidP="00A718AE">
            <w:pPr>
              <w:widowControl w:val="0"/>
              <w:autoSpaceDE w:val="0"/>
              <w:autoSpaceDN w:val="0"/>
              <w:adjustRightInd w:val="0"/>
              <w:jc w:val="both"/>
              <w:outlineLvl w:val="1"/>
              <w:rPr>
                <w:sz w:val="24"/>
                <w:szCs w:val="24"/>
              </w:rPr>
            </w:pPr>
            <w:r w:rsidRPr="00ED16DD">
              <w:rPr>
                <w:sz w:val="24"/>
                <w:szCs w:val="24"/>
              </w:rPr>
              <w:t>1.1,1.3</w:t>
            </w:r>
          </w:p>
        </w:tc>
        <w:tc>
          <w:tcPr>
            <w:tcW w:w="1926"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w:t>
            </w:r>
          </w:p>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 xml:space="preserve">муниципального района   </w:t>
            </w:r>
          </w:p>
        </w:tc>
        <w:tc>
          <w:tcPr>
            <w:tcW w:w="1154" w:type="dxa"/>
          </w:tcPr>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235,5</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r>
      <w:tr w:rsidR="00A718AE" w:rsidRPr="00ED16DD" w:rsidTr="00A718AE">
        <w:tc>
          <w:tcPr>
            <w:tcW w:w="770" w:type="dxa"/>
          </w:tcPr>
          <w:p w:rsidR="00A718AE" w:rsidRPr="00ED16DD" w:rsidRDefault="00A718AE" w:rsidP="00A718AE">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1.10</w:t>
            </w:r>
          </w:p>
        </w:tc>
        <w:tc>
          <w:tcPr>
            <w:tcW w:w="2971"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Спиливание аварийных деревьев по населе</w:t>
            </w:r>
            <w:r w:rsidRPr="00ED16DD">
              <w:rPr>
                <w:rFonts w:ascii="Times New Roman" w:hAnsi="Times New Roman" w:cs="Times New Roman"/>
                <w:sz w:val="24"/>
                <w:szCs w:val="24"/>
              </w:rPr>
              <w:t>н</w:t>
            </w:r>
            <w:r w:rsidRPr="00ED16DD">
              <w:rPr>
                <w:rFonts w:ascii="Times New Roman" w:hAnsi="Times New Roman" w:cs="Times New Roman"/>
                <w:sz w:val="24"/>
                <w:szCs w:val="24"/>
              </w:rPr>
              <w:t>ным пунктам поселения и на гражданском кла</w:t>
            </w:r>
            <w:r w:rsidRPr="00ED16DD">
              <w:rPr>
                <w:rFonts w:ascii="Times New Roman" w:hAnsi="Times New Roman" w:cs="Times New Roman"/>
                <w:sz w:val="24"/>
                <w:szCs w:val="24"/>
              </w:rPr>
              <w:t>д</w:t>
            </w:r>
            <w:r w:rsidRPr="00ED16DD">
              <w:rPr>
                <w:rFonts w:ascii="Times New Roman" w:hAnsi="Times New Roman" w:cs="Times New Roman"/>
                <w:sz w:val="24"/>
                <w:szCs w:val="24"/>
              </w:rPr>
              <w:t xml:space="preserve">бище </w:t>
            </w:r>
            <w:proofErr w:type="gramStart"/>
            <w:r w:rsidRPr="00ED16DD">
              <w:rPr>
                <w:rFonts w:ascii="Times New Roman" w:hAnsi="Times New Roman" w:cs="Times New Roman"/>
                <w:sz w:val="24"/>
                <w:szCs w:val="24"/>
              </w:rPr>
              <w:t>с</w:t>
            </w:r>
            <w:proofErr w:type="gramEnd"/>
            <w:r w:rsidRPr="00ED16DD">
              <w:rPr>
                <w:rFonts w:ascii="Times New Roman" w:hAnsi="Times New Roman" w:cs="Times New Roman"/>
                <w:sz w:val="24"/>
                <w:szCs w:val="24"/>
              </w:rPr>
              <w:t>. Медведь</w:t>
            </w:r>
          </w:p>
        </w:tc>
        <w:tc>
          <w:tcPr>
            <w:tcW w:w="1854"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Администрация</w:t>
            </w:r>
          </w:p>
        </w:tc>
        <w:tc>
          <w:tcPr>
            <w:tcW w:w="1410" w:type="dxa"/>
          </w:tcPr>
          <w:p w:rsidR="00A718AE" w:rsidRPr="00ED16DD" w:rsidRDefault="00A718AE" w:rsidP="00A718AE">
            <w:pPr>
              <w:pStyle w:val="ConsPlusCell"/>
              <w:jc w:val="center"/>
              <w:rPr>
                <w:rFonts w:ascii="Times New Roman" w:hAnsi="Times New Roman" w:cs="Times New Roman"/>
                <w:sz w:val="24"/>
                <w:szCs w:val="24"/>
              </w:rPr>
            </w:pPr>
            <w:r w:rsidRPr="00ED16DD">
              <w:rPr>
                <w:rFonts w:ascii="Times New Roman" w:hAnsi="Times New Roman" w:cs="Times New Roman"/>
                <w:sz w:val="24"/>
                <w:szCs w:val="24"/>
              </w:rPr>
              <w:t>2021</w:t>
            </w:r>
          </w:p>
        </w:tc>
        <w:tc>
          <w:tcPr>
            <w:tcW w:w="1390" w:type="dxa"/>
          </w:tcPr>
          <w:p w:rsidR="00A718AE" w:rsidRPr="00ED16DD" w:rsidRDefault="00A718AE" w:rsidP="00A718AE">
            <w:pPr>
              <w:widowControl w:val="0"/>
              <w:autoSpaceDE w:val="0"/>
              <w:autoSpaceDN w:val="0"/>
              <w:adjustRightInd w:val="0"/>
              <w:jc w:val="both"/>
              <w:outlineLvl w:val="1"/>
              <w:rPr>
                <w:sz w:val="24"/>
                <w:szCs w:val="24"/>
              </w:rPr>
            </w:pPr>
            <w:r w:rsidRPr="00ED16DD">
              <w:rPr>
                <w:sz w:val="24"/>
                <w:szCs w:val="24"/>
              </w:rPr>
              <w:t>1.1,1,5</w:t>
            </w:r>
          </w:p>
        </w:tc>
        <w:tc>
          <w:tcPr>
            <w:tcW w:w="1926" w:type="dxa"/>
          </w:tcPr>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бюджет</w:t>
            </w:r>
          </w:p>
          <w:p w:rsidR="00A718AE" w:rsidRPr="00ED16DD" w:rsidRDefault="00A718AE" w:rsidP="00A718AE">
            <w:pPr>
              <w:pStyle w:val="ConsPlusCell"/>
              <w:rPr>
                <w:rFonts w:ascii="Times New Roman" w:hAnsi="Times New Roman" w:cs="Times New Roman"/>
                <w:sz w:val="24"/>
                <w:szCs w:val="24"/>
              </w:rPr>
            </w:pPr>
            <w:r w:rsidRPr="00ED16DD">
              <w:rPr>
                <w:rFonts w:ascii="Times New Roman" w:hAnsi="Times New Roman" w:cs="Times New Roman"/>
                <w:sz w:val="24"/>
                <w:szCs w:val="24"/>
              </w:rPr>
              <w:t xml:space="preserve">муниципального района   </w:t>
            </w:r>
          </w:p>
        </w:tc>
        <w:tc>
          <w:tcPr>
            <w:tcW w:w="1154" w:type="dxa"/>
          </w:tcPr>
          <w:p w:rsidR="00A718AE" w:rsidRPr="00ED16DD" w:rsidRDefault="00A718AE" w:rsidP="00A718AE">
            <w:pPr>
              <w:widowControl w:val="0"/>
              <w:autoSpaceDE w:val="0"/>
              <w:autoSpaceDN w:val="0"/>
              <w:adjustRightInd w:val="0"/>
              <w:jc w:val="center"/>
              <w:outlineLvl w:val="1"/>
              <w:rPr>
                <w:sz w:val="24"/>
                <w:szCs w:val="24"/>
              </w:rPr>
            </w:pPr>
            <w:r w:rsidRPr="00ED16DD">
              <w:rPr>
                <w:sz w:val="24"/>
                <w:szCs w:val="24"/>
              </w:rPr>
              <w:t>111,7</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876"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1015"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c>
          <w:tcPr>
            <w:tcW w:w="972" w:type="dxa"/>
          </w:tcPr>
          <w:p w:rsidR="00A718AE" w:rsidRPr="00ED16DD" w:rsidRDefault="00A718AE" w:rsidP="00A718AE">
            <w:pPr>
              <w:widowControl w:val="0"/>
              <w:autoSpaceDE w:val="0"/>
              <w:autoSpaceDN w:val="0"/>
              <w:adjustRightInd w:val="0"/>
              <w:jc w:val="center"/>
              <w:rPr>
                <w:sz w:val="24"/>
                <w:szCs w:val="24"/>
              </w:rPr>
            </w:pPr>
            <w:r w:rsidRPr="00ED16DD">
              <w:rPr>
                <w:sz w:val="24"/>
                <w:szCs w:val="24"/>
              </w:rPr>
              <w:t>0,0</w:t>
            </w:r>
          </w:p>
        </w:tc>
      </w:tr>
      <w:tr w:rsidR="00A718AE" w:rsidRPr="00ED16DD" w:rsidTr="00A718AE">
        <w:tc>
          <w:tcPr>
            <w:tcW w:w="770" w:type="dxa"/>
          </w:tcPr>
          <w:p w:rsidR="00A718AE" w:rsidRPr="00ED16DD" w:rsidRDefault="00A718AE" w:rsidP="00A718AE">
            <w:pPr>
              <w:pStyle w:val="ConsPlusCell"/>
              <w:jc w:val="center"/>
              <w:rPr>
                <w:rFonts w:ascii="Times New Roman" w:hAnsi="Times New Roman" w:cs="Times New Roman"/>
                <w:sz w:val="24"/>
                <w:szCs w:val="24"/>
              </w:rPr>
            </w:pPr>
          </w:p>
        </w:tc>
        <w:tc>
          <w:tcPr>
            <w:tcW w:w="2971" w:type="dxa"/>
          </w:tcPr>
          <w:p w:rsidR="00A718AE" w:rsidRPr="00ED16DD" w:rsidRDefault="00A718AE" w:rsidP="00A718AE">
            <w:pPr>
              <w:pStyle w:val="ConsPlusCell"/>
              <w:rPr>
                <w:rFonts w:ascii="Times New Roman" w:hAnsi="Times New Roman" w:cs="Times New Roman"/>
                <w:b/>
                <w:sz w:val="24"/>
                <w:szCs w:val="24"/>
              </w:rPr>
            </w:pPr>
            <w:r w:rsidRPr="00ED16DD">
              <w:rPr>
                <w:rFonts w:ascii="Times New Roman" w:hAnsi="Times New Roman" w:cs="Times New Roman"/>
                <w:b/>
                <w:sz w:val="24"/>
                <w:szCs w:val="24"/>
              </w:rPr>
              <w:t>Итого:</w:t>
            </w:r>
          </w:p>
        </w:tc>
        <w:tc>
          <w:tcPr>
            <w:tcW w:w="1854" w:type="dxa"/>
          </w:tcPr>
          <w:p w:rsidR="00A718AE" w:rsidRPr="00ED16DD" w:rsidRDefault="00A718AE" w:rsidP="00A718AE">
            <w:pPr>
              <w:pStyle w:val="ConsPlusCell"/>
              <w:rPr>
                <w:rFonts w:ascii="Times New Roman" w:hAnsi="Times New Roman" w:cs="Times New Roman"/>
                <w:b/>
                <w:sz w:val="24"/>
                <w:szCs w:val="24"/>
              </w:rPr>
            </w:pPr>
          </w:p>
        </w:tc>
        <w:tc>
          <w:tcPr>
            <w:tcW w:w="1410" w:type="dxa"/>
          </w:tcPr>
          <w:p w:rsidR="00A718AE" w:rsidRPr="00ED16DD" w:rsidRDefault="00A718AE" w:rsidP="00A718AE">
            <w:pPr>
              <w:pStyle w:val="ConsPlusCell"/>
              <w:rPr>
                <w:rFonts w:ascii="Times New Roman" w:hAnsi="Times New Roman" w:cs="Times New Roman"/>
                <w:b/>
                <w:sz w:val="24"/>
                <w:szCs w:val="24"/>
              </w:rPr>
            </w:pPr>
          </w:p>
        </w:tc>
        <w:tc>
          <w:tcPr>
            <w:tcW w:w="1390" w:type="dxa"/>
          </w:tcPr>
          <w:p w:rsidR="00A718AE" w:rsidRPr="00ED16DD" w:rsidRDefault="00A718AE" w:rsidP="00A718AE">
            <w:pPr>
              <w:widowControl w:val="0"/>
              <w:autoSpaceDE w:val="0"/>
              <w:autoSpaceDN w:val="0"/>
              <w:adjustRightInd w:val="0"/>
              <w:jc w:val="both"/>
              <w:outlineLvl w:val="1"/>
              <w:rPr>
                <w:b/>
                <w:sz w:val="24"/>
                <w:szCs w:val="24"/>
                <w:lang w:eastAsia="en-US"/>
              </w:rPr>
            </w:pPr>
          </w:p>
        </w:tc>
        <w:tc>
          <w:tcPr>
            <w:tcW w:w="1926" w:type="dxa"/>
          </w:tcPr>
          <w:p w:rsidR="00A718AE" w:rsidRPr="00ED16DD" w:rsidRDefault="00A718AE" w:rsidP="00A718AE">
            <w:pPr>
              <w:pStyle w:val="ConsPlusCell"/>
              <w:rPr>
                <w:rFonts w:ascii="Times New Roman" w:hAnsi="Times New Roman" w:cs="Times New Roman"/>
                <w:b/>
                <w:sz w:val="24"/>
                <w:szCs w:val="24"/>
              </w:rPr>
            </w:pPr>
          </w:p>
        </w:tc>
        <w:tc>
          <w:tcPr>
            <w:tcW w:w="1154" w:type="dxa"/>
          </w:tcPr>
          <w:p w:rsidR="00A718AE" w:rsidRPr="00ED16DD" w:rsidRDefault="00A718AE" w:rsidP="00A718AE">
            <w:pPr>
              <w:widowControl w:val="0"/>
              <w:autoSpaceDE w:val="0"/>
              <w:autoSpaceDN w:val="0"/>
              <w:adjustRightInd w:val="0"/>
              <w:jc w:val="center"/>
              <w:outlineLvl w:val="1"/>
              <w:rPr>
                <w:b/>
                <w:sz w:val="24"/>
                <w:szCs w:val="24"/>
              </w:rPr>
            </w:pPr>
            <w:r>
              <w:rPr>
                <w:b/>
                <w:sz w:val="24"/>
                <w:szCs w:val="24"/>
              </w:rPr>
              <w:t>1001,9</w:t>
            </w:r>
          </w:p>
        </w:tc>
        <w:tc>
          <w:tcPr>
            <w:tcW w:w="1015" w:type="dxa"/>
          </w:tcPr>
          <w:p w:rsidR="00A718AE" w:rsidRPr="00ED16DD" w:rsidRDefault="00A718AE" w:rsidP="00A718AE">
            <w:pPr>
              <w:widowControl w:val="0"/>
              <w:autoSpaceDE w:val="0"/>
              <w:autoSpaceDN w:val="0"/>
              <w:adjustRightInd w:val="0"/>
              <w:jc w:val="center"/>
              <w:rPr>
                <w:b/>
                <w:sz w:val="24"/>
                <w:szCs w:val="24"/>
              </w:rPr>
            </w:pPr>
            <w:r w:rsidRPr="00ED16DD">
              <w:rPr>
                <w:b/>
                <w:sz w:val="24"/>
                <w:szCs w:val="24"/>
              </w:rPr>
              <w:t>498,9</w:t>
            </w:r>
          </w:p>
        </w:tc>
        <w:tc>
          <w:tcPr>
            <w:tcW w:w="876" w:type="dxa"/>
          </w:tcPr>
          <w:p w:rsidR="00A718AE" w:rsidRPr="00ED16DD" w:rsidRDefault="00A718AE" w:rsidP="00A718AE">
            <w:pPr>
              <w:widowControl w:val="0"/>
              <w:autoSpaceDE w:val="0"/>
              <w:autoSpaceDN w:val="0"/>
              <w:adjustRightInd w:val="0"/>
              <w:jc w:val="center"/>
              <w:rPr>
                <w:b/>
                <w:sz w:val="24"/>
                <w:szCs w:val="24"/>
              </w:rPr>
            </w:pPr>
            <w:r w:rsidRPr="00ED16DD">
              <w:rPr>
                <w:b/>
                <w:sz w:val="24"/>
                <w:szCs w:val="24"/>
              </w:rPr>
              <w:t>447,0</w:t>
            </w:r>
          </w:p>
        </w:tc>
        <w:tc>
          <w:tcPr>
            <w:tcW w:w="1015" w:type="dxa"/>
          </w:tcPr>
          <w:p w:rsidR="00A718AE" w:rsidRPr="00ED16DD" w:rsidRDefault="00A718AE" w:rsidP="00A718AE">
            <w:pPr>
              <w:widowControl w:val="0"/>
              <w:autoSpaceDE w:val="0"/>
              <w:autoSpaceDN w:val="0"/>
              <w:adjustRightInd w:val="0"/>
              <w:jc w:val="center"/>
              <w:rPr>
                <w:b/>
                <w:sz w:val="24"/>
                <w:szCs w:val="24"/>
              </w:rPr>
            </w:pPr>
            <w:r w:rsidRPr="00ED16DD">
              <w:rPr>
                <w:b/>
                <w:sz w:val="24"/>
                <w:szCs w:val="24"/>
              </w:rPr>
              <w:t>418,3</w:t>
            </w:r>
          </w:p>
        </w:tc>
        <w:tc>
          <w:tcPr>
            <w:tcW w:w="972" w:type="dxa"/>
          </w:tcPr>
          <w:p w:rsidR="00A718AE" w:rsidRPr="00ED16DD" w:rsidRDefault="00A718AE" w:rsidP="00A718AE">
            <w:pPr>
              <w:widowControl w:val="0"/>
              <w:autoSpaceDE w:val="0"/>
              <w:autoSpaceDN w:val="0"/>
              <w:adjustRightInd w:val="0"/>
              <w:jc w:val="center"/>
              <w:rPr>
                <w:b/>
                <w:sz w:val="24"/>
                <w:szCs w:val="24"/>
              </w:rPr>
            </w:pPr>
            <w:r w:rsidRPr="00ED16DD">
              <w:rPr>
                <w:b/>
                <w:sz w:val="24"/>
                <w:szCs w:val="24"/>
              </w:rPr>
              <w:t>260,0</w:t>
            </w:r>
          </w:p>
        </w:tc>
      </w:tr>
    </w:tbl>
    <w:p w:rsidR="00A718AE" w:rsidRPr="00ED16DD" w:rsidRDefault="00A718AE" w:rsidP="00A718AE">
      <w:pPr>
        <w:widowControl w:val="0"/>
        <w:autoSpaceDE w:val="0"/>
        <w:autoSpaceDN w:val="0"/>
        <w:adjustRightInd w:val="0"/>
        <w:jc w:val="both"/>
        <w:outlineLvl w:val="1"/>
        <w:rPr>
          <w:sz w:val="26"/>
          <w:szCs w:val="26"/>
          <w:lang w:eastAsia="en-US"/>
        </w:rPr>
        <w:sectPr w:rsidR="00A718AE" w:rsidRPr="00ED16DD" w:rsidSect="00A718AE">
          <w:pgSz w:w="16838" w:h="11906" w:orient="landscape"/>
          <w:pgMar w:top="709" w:right="1134" w:bottom="567" w:left="1260" w:header="709" w:footer="709" w:gutter="0"/>
          <w:cols w:space="708"/>
          <w:docGrid w:linePitch="360"/>
        </w:sectPr>
      </w:pPr>
    </w:p>
    <w:p w:rsidR="00A718AE" w:rsidRPr="00ED16DD" w:rsidRDefault="00A718AE" w:rsidP="00A718AE">
      <w:pPr>
        <w:widowControl w:val="0"/>
        <w:autoSpaceDE w:val="0"/>
        <w:autoSpaceDN w:val="0"/>
        <w:adjustRightInd w:val="0"/>
        <w:spacing w:line="360" w:lineRule="auto"/>
        <w:outlineLvl w:val="1"/>
        <w:rPr>
          <w:b/>
          <w:sz w:val="26"/>
          <w:szCs w:val="26"/>
        </w:rPr>
      </w:pPr>
    </w:p>
    <w:p w:rsidR="00FD6F47" w:rsidRDefault="00FD6F47"/>
    <w:sectPr w:rsidR="00FD6F47" w:rsidSect="00A718AE">
      <w:pgSz w:w="11906" w:h="16838" w:code="9"/>
      <w:pgMar w:top="1134" w:right="567" w:bottom="907" w:left="126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65B" w:rsidRDefault="0055465B" w:rsidP="00A718AE">
      <w:r>
        <w:separator/>
      </w:r>
    </w:p>
  </w:endnote>
  <w:endnote w:type="continuationSeparator" w:id="0">
    <w:p w:rsidR="0055465B" w:rsidRDefault="0055465B" w:rsidP="00A71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65B" w:rsidRDefault="0055465B" w:rsidP="00A718AE">
      <w:r>
        <w:separator/>
      </w:r>
    </w:p>
  </w:footnote>
  <w:footnote w:type="continuationSeparator" w:id="0">
    <w:p w:rsidR="0055465B" w:rsidRDefault="0055465B" w:rsidP="00A71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AE" w:rsidRDefault="00A718AE" w:rsidP="00A718AE">
    <w:pPr>
      <w:pStyle w:val="a9"/>
      <w:tabs>
        <w:tab w:val="clear" w:pos="4677"/>
        <w:tab w:val="clear" w:pos="9355"/>
        <w:tab w:val="left" w:pos="7920"/>
      </w:tabs>
      <w:jc w:val="center"/>
    </w:pPr>
    <w:r>
      <w:tab/>
    </w:r>
  </w:p>
  <w:p w:rsidR="00A718AE" w:rsidRDefault="00A718AE" w:rsidP="00A718AE">
    <w:pPr>
      <w:pStyle w:val="a9"/>
      <w:tabs>
        <w:tab w:val="clear" w:pos="4677"/>
        <w:tab w:val="clear" w:pos="9355"/>
        <w:tab w:val="left" w:pos="7920"/>
      </w:tabs>
      <w:jc w:val="center"/>
    </w:pPr>
  </w:p>
  <w:p w:rsidR="00A718AE" w:rsidRDefault="00A718AE" w:rsidP="00A718AE">
    <w:pPr>
      <w:pStyle w:val="a9"/>
      <w:tabs>
        <w:tab w:val="clear" w:pos="4677"/>
        <w:tab w:val="clear" w:pos="9355"/>
        <w:tab w:val="left" w:pos="79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AE" w:rsidRDefault="00A718AE" w:rsidP="00A718AE">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F26"/>
    <w:multiLevelType w:val="hybridMultilevel"/>
    <w:tmpl w:val="FF38C1C0"/>
    <w:lvl w:ilvl="0" w:tplc="17B84122">
      <w:start w:val="1"/>
      <w:numFmt w:val="decimal"/>
      <w:lvlText w:val="%1."/>
      <w:lvlJc w:val="left"/>
      <w:pPr>
        <w:ind w:left="91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F46406"/>
    <w:multiLevelType w:val="hybridMultilevel"/>
    <w:tmpl w:val="5AF4B4BE"/>
    <w:lvl w:ilvl="0" w:tplc="54EA2DD2">
      <w:start w:val="1"/>
      <w:numFmt w:val="decimal"/>
      <w:lvlText w:val="%1."/>
      <w:lvlJc w:val="left"/>
      <w:pPr>
        <w:ind w:left="1744" w:hanging="975"/>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A718AE"/>
    <w:rsid w:val="0055465B"/>
    <w:rsid w:val="00A718AE"/>
    <w:rsid w:val="00E30F97"/>
    <w:rsid w:val="00FD6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A718AE"/>
    <w:pPr>
      <w:keepNext/>
      <w:ind w:left="709"/>
      <w:outlineLvl w:val="1"/>
    </w:pPr>
    <w:rPr>
      <w:sz w:val="28"/>
    </w:rPr>
  </w:style>
  <w:style w:type="paragraph" w:styleId="6">
    <w:name w:val="heading 6"/>
    <w:basedOn w:val="a"/>
    <w:next w:val="a"/>
    <w:link w:val="60"/>
    <w:uiPriority w:val="99"/>
    <w:qFormat/>
    <w:rsid w:val="00A718A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718AE"/>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rsid w:val="00A718AE"/>
    <w:rPr>
      <w:rFonts w:ascii="Times New Roman" w:eastAsia="Times New Roman" w:hAnsi="Times New Roman" w:cs="Times New Roman"/>
      <w:b/>
      <w:bCs/>
      <w:lang w:eastAsia="ru-RU"/>
    </w:rPr>
  </w:style>
  <w:style w:type="paragraph" w:customStyle="1" w:styleId="ConsPlusNormal">
    <w:name w:val="ConsPlusNormal"/>
    <w:uiPriority w:val="99"/>
    <w:rsid w:val="00A718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uiPriority w:val="99"/>
    <w:rsid w:val="00A718AE"/>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A718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718AE"/>
    <w:pPr>
      <w:spacing w:before="100" w:beforeAutospacing="1" w:after="100" w:afterAutospacing="1"/>
    </w:pPr>
    <w:rPr>
      <w:sz w:val="24"/>
      <w:szCs w:val="24"/>
    </w:rPr>
  </w:style>
  <w:style w:type="paragraph" w:styleId="HTML">
    <w:name w:val="HTML Preformatted"/>
    <w:basedOn w:val="a"/>
    <w:link w:val="HTML0"/>
    <w:uiPriority w:val="99"/>
    <w:rsid w:val="00A71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718AE"/>
    <w:rPr>
      <w:rFonts w:ascii="Courier New" w:eastAsia="Times New Roman" w:hAnsi="Courier New" w:cs="Courier New"/>
      <w:sz w:val="20"/>
      <w:szCs w:val="20"/>
      <w:lang w:eastAsia="ru-RU"/>
    </w:rPr>
  </w:style>
  <w:style w:type="paragraph" w:customStyle="1" w:styleId="printj">
    <w:name w:val="printj"/>
    <w:basedOn w:val="a"/>
    <w:uiPriority w:val="99"/>
    <w:rsid w:val="00A718AE"/>
    <w:pPr>
      <w:spacing w:before="100" w:beforeAutospacing="1" w:after="100" w:afterAutospacing="1"/>
    </w:pPr>
    <w:rPr>
      <w:sz w:val="24"/>
      <w:szCs w:val="24"/>
    </w:rPr>
  </w:style>
  <w:style w:type="paragraph" w:customStyle="1" w:styleId="ConsPlusCell">
    <w:name w:val="ConsPlusCell"/>
    <w:uiPriority w:val="99"/>
    <w:rsid w:val="00A718A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A718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10">
    <w:name w:val="p10"/>
    <w:basedOn w:val="a"/>
    <w:uiPriority w:val="99"/>
    <w:rsid w:val="00A718AE"/>
    <w:pPr>
      <w:spacing w:before="100" w:beforeAutospacing="1" w:after="100" w:afterAutospacing="1"/>
    </w:pPr>
    <w:rPr>
      <w:sz w:val="24"/>
      <w:szCs w:val="24"/>
    </w:rPr>
  </w:style>
  <w:style w:type="paragraph" w:customStyle="1" w:styleId="p11">
    <w:name w:val="p11"/>
    <w:basedOn w:val="a"/>
    <w:uiPriority w:val="99"/>
    <w:rsid w:val="00A718AE"/>
    <w:pPr>
      <w:spacing w:before="100" w:beforeAutospacing="1" w:after="100" w:afterAutospacing="1"/>
    </w:pPr>
    <w:rPr>
      <w:sz w:val="24"/>
      <w:szCs w:val="24"/>
    </w:rPr>
  </w:style>
  <w:style w:type="character" w:customStyle="1" w:styleId="s4">
    <w:name w:val="s4"/>
    <w:basedOn w:val="a0"/>
    <w:uiPriority w:val="99"/>
    <w:rsid w:val="00A718AE"/>
    <w:rPr>
      <w:rFonts w:cs="Times New Roman"/>
    </w:rPr>
  </w:style>
  <w:style w:type="paragraph" w:customStyle="1" w:styleId="p12">
    <w:name w:val="p12"/>
    <w:basedOn w:val="a"/>
    <w:uiPriority w:val="99"/>
    <w:rsid w:val="00A718AE"/>
    <w:pPr>
      <w:spacing w:before="100" w:beforeAutospacing="1" w:after="100" w:afterAutospacing="1"/>
    </w:pPr>
    <w:rPr>
      <w:sz w:val="24"/>
      <w:szCs w:val="24"/>
    </w:rPr>
  </w:style>
  <w:style w:type="paragraph" w:styleId="a5">
    <w:name w:val="caption"/>
    <w:basedOn w:val="a"/>
    <w:next w:val="a"/>
    <w:uiPriority w:val="99"/>
    <w:qFormat/>
    <w:rsid w:val="00A718AE"/>
    <w:pPr>
      <w:overflowPunct w:val="0"/>
      <w:autoSpaceDE w:val="0"/>
      <w:autoSpaceDN w:val="0"/>
      <w:adjustRightInd w:val="0"/>
      <w:spacing w:line="360" w:lineRule="auto"/>
      <w:jc w:val="center"/>
      <w:textAlignment w:val="baseline"/>
    </w:pPr>
    <w:rPr>
      <w:b/>
      <w:smallCaps/>
      <w:sz w:val="28"/>
    </w:rPr>
  </w:style>
  <w:style w:type="character" w:customStyle="1" w:styleId="a6">
    <w:name w:val="Схема документа Знак"/>
    <w:basedOn w:val="a0"/>
    <w:link w:val="a7"/>
    <w:uiPriority w:val="99"/>
    <w:semiHidden/>
    <w:rsid w:val="00A718AE"/>
    <w:rPr>
      <w:rFonts w:ascii="Tahoma" w:eastAsia="Times New Roman" w:hAnsi="Tahoma" w:cs="Tahoma"/>
      <w:sz w:val="20"/>
      <w:szCs w:val="20"/>
      <w:shd w:val="clear" w:color="auto" w:fill="000080"/>
      <w:lang w:eastAsia="ru-RU"/>
    </w:rPr>
  </w:style>
  <w:style w:type="paragraph" w:styleId="a7">
    <w:name w:val="Document Map"/>
    <w:basedOn w:val="a"/>
    <w:link w:val="a6"/>
    <w:uiPriority w:val="99"/>
    <w:semiHidden/>
    <w:rsid w:val="00A718AE"/>
    <w:pPr>
      <w:shd w:val="clear" w:color="auto" w:fill="000080"/>
    </w:pPr>
    <w:rPr>
      <w:rFonts w:ascii="Tahoma" w:hAnsi="Tahoma" w:cs="Tahoma"/>
    </w:rPr>
  </w:style>
  <w:style w:type="paragraph" w:customStyle="1" w:styleId="a8">
    <w:name w:val="Знак"/>
    <w:basedOn w:val="a"/>
    <w:uiPriority w:val="99"/>
    <w:rsid w:val="00A718AE"/>
    <w:rPr>
      <w:rFonts w:ascii="Verdana" w:hAnsi="Verdana" w:cs="Verdana"/>
      <w:lang w:val="en-US" w:eastAsia="en-US"/>
    </w:rPr>
  </w:style>
  <w:style w:type="paragraph" w:styleId="a9">
    <w:name w:val="header"/>
    <w:basedOn w:val="a"/>
    <w:link w:val="aa"/>
    <w:uiPriority w:val="99"/>
    <w:rsid w:val="00A718AE"/>
    <w:pPr>
      <w:tabs>
        <w:tab w:val="center" w:pos="4677"/>
        <w:tab w:val="right" w:pos="9355"/>
      </w:tabs>
    </w:pPr>
  </w:style>
  <w:style w:type="character" w:customStyle="1" w:styleId="aa">
    <w:name w:val="Верхний колонтитул Знак"/>
    <w:basedOn w:val="a0"/>
    <w:link w:val="a9"/>
    <w:uiPriority w:val="99"/>
    <w:rsid w:val="00A718AE"/>
    <w:rPr>
      <w:rFonts w:ascii="Times New Roman" w:eastAsia="Times New Roman" w:hAnsi="Times New Roman" w:cs="Times New Roman"/>
      <w:sz w:val="20"/>
      <w:szCs w:val="20"/>
      <w:lang w:eastAsia="ru-RU"/>
    </w:rPr>
  </w:style>
  <w:style w:type="paragraph" w:styleId="ab">
    <w:name w:val="footer"/>
    <w:basedOn w:val="a"/>
    <w:link w:val="ac"/>
    <w:uiPriority w:val="99"/>
    <w:rsid w:val="00A718AE"/>
    <w:pPr>
      <w:tabs>
        <w:tab w:val="center" w:pos="4677"/>
        <w:tab w:val="right" w:pos="9355"/>
      </w:tabs>
    </w:pPr>
  </w:style>
  <w:style w:type="character" w:customStyle="1" w:styleId="ac">
    <w:name w:val="Нижний колонтитул Знак"/>
    <w:basedOn w:val="a0"/>
    <w:link w:val="ab"/>
    <w:uiPriority w:val="99"/>
    <w:rsid w:val="00A718AE"/>
    <w:rPr>
      <w:rFonts w:ascii="Times New Roman" w:eastAsia="Times New Roman" w:hAnsi="Times New Roman" w:cs="Times New Roman"/>
      <w:sz w:val="20"/>
      <w:szCs w:val="20"/>
      <w:lang w:eastAsia="ru-RU"/>
    </w:rPr>
  </w:style>
  <w:style w:type="character" w:customStyle="1" w:styleId="FontStyle101">
    <w:name w:val="Font Style101"/>
    <w:basedOn w:val="a0"/>
    <w:uiPriority w:val="99"/>
    <w:rsid w:val="00A718AE"/>
    <w:rPr>
      <w:rFonts w:ascii="Times New Roman" w:hAnsi="Times New Roman" w:cs="Times New Roman"/>
      <w:b/>
      <w:bCs/>
      <w:sz w:val="26"/>
      <w:szCs w:val="26"/>
    </w:rPr>
  </w:style>
  <w:style w:type="paragraph" w:styleId="ad">
    <w:name w:val="Balloon Text"/>
    <w:basedOn w:val="a"/>
    <w:link w:val="ae"/>
    <w:uiPriority w:val="99"/>
    <w:semiHidden/>
    <w:rsid w:val="00A718AE"/>
    <w:rPr>
      <w:rFonts w:ascii="Tahoma" w:hAnsi="Tahoma" w:cs="Tahoma"/>
      <w:sz w:val="16"/>
      <w:szCs w:val="16"/>
    </w:rPr>
  </w:style>
  <w:style w:type="character" w:customStyle="1" w:styleId="ae">
    <w:name w:val="Текст выноски Знак"/>
    <w:basedOn w:val="a0"/>
    <w:link w:val="ad"/>
    <w:uiPriority w:val="99"/>
    <w:semiHidden/>
    <w:rsid w:val="00A718A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2022-02-08T05:41:00Z</dcterms:created>
  <dcterms:modified xsi:type="dcterms:W3CDTF">2022-02-08T06:02:00Z</dcterms:modified>
</cp:coreProperties>
</file>